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446E63" w:rsidRDefault="00446E63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306F7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4F08C0" w:rsidRPr="00FF134E" w:rsidRDefault="004F08C0" w:rsidP="00306F7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FF134E">
        <w:rPr>
          <w:rFonts w:ascii="Franklin Gothic Book" w:hAnsi="Franklin Gothic Book"/>
          <w:noProof/>
          <w:color w:val="000000" w:themeColor="text1"/>
          <w:szCs w:val="20"/>
        </w:rPr>
        <w:drawing>
          <wp:anchor distT="0" distB="0" distL="114300" distR="114300" simplePos="0" relativeHeight="251659264" behindDoc="1" locked="0" layoutInCell="1" allowOverlap="1" wp14:anchorId="7E7E7A1D" wp14:editId="551FB76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F70" w:rsidRPr="00FF134E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           </w:t>
      </w:r>
      <w:r w:rsidRPr="00FF134E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OGŁOSZENIE</w:t>
      </w:r>
    </w:p>
    <w:p w:rsidR="00306F70" w:rsidRPr="00FF134E" w:rsidRDefault="00306F70" w:rsidP="00306F70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FF134E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            </w:t>
      </w:r>
      <w:r w:rsidR="004F08C0" w:rsidRPr="00FF134E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Enea Połaniec S.A.</w:t>
      </w:r>
      <w:r w:rsidRPr="00FF134E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</w:t>
      </w:r>
      <w:r w:rsidR="004F08C0" w:rsidRPr="00FF134E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ogłasza</w:t>
      </w:r>
      <w:r w:rsidR="004F08C0" w:rsidRPr="00FF134E">
        <w:rPr>
          <w:rFonts w:ascii="Franklin Gothic Book" w:hAnsi="Franklin Gothic Book"/>
          <w:b/>
          <w:color w:val="000000" w:themeColor="text1"/>
          <w:szCs w:val="20"/>
        </w:rPr>
        <w:t xml:space="preserve"> przetarg </w:t>
      </w:r>
      <w:r w:rsidR="0059719C" w:rsidRPr="00FF134E">
        <w:rPr>
          <w:rFonts w:ascii="Franklin Gothic Book" w:hAnsi="Franklin Gothic Book"/>
          <w:b/>
          <w:color w:val="000000" w:themeColor="text1"/>
          <w:szCs w:val="20"/>
        </w:rPr>
        <w:t>niepubliczny</w:t>
      </w:r>
    </w:p>
    <w:p w:rsidR="00791FD8" w:rsidRPr="00FF134E" w:rsidRDefault="004B45B0" w:rsidP="00306F7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ranklin Gothic Book" w:hAnsi="Franklin Gothic Book" w:cs="Arial"/>
          <w:b/>
          <w:szCs w:val="20"/>
        </w:rPr>
      </w:pPr>
      <w:r w:rsidRPr="00FF134E">
        <w:rPr>
          <w:rFonts w:ascii="Franklin Gothic Book" w:hAnsi="Franklin Gothic Book"/>
          <w:b/>
          <w:color w:val="000000" w:themeColor="text1"/>
          <w:szCs w:val="20"/>
        </w:rPr>
        <w:t xml:space="preserve">na </w:t>
      </w:r>
      <w:r w:rsidR="000409EA" w:rsidRPr="00FF134E">
        <w:rPr>
          <w:rFonts w:ascii="Franklin Gothic Book" w:hAnsi="Franklin Gothic Book" w:cs="Arial"/>
          <w:b/>
          <w:szCs w:val="20"/>
        </w:rPr>
        <w:t xml:space="preserve">sprawowanie nadzoru inspektorskiego nad pracami związanymi z modernizacją urządzeń SRK na bocznicy kolejowej </w:t>
      </w:r>
      <w:r w:rsidR="00E93BC6" w:rsidRPr="00FF134E">
        <w:rPr>
          <w:rFonts w:ascii="Franklin Gothic Book" w:hAnsi="Franklin Gothic Book" w:cs="Arial"/>
          <w:b/>
          <w:color w:val="000000" w:themeColor="text1"/>
          <w:szCs w:val="20"/>
        </w:rPr>
        <w:t>w Enea Połaniec S.A.</w:t>
      </w:r>
    </w:p>
    <w:p w:rsidR="00006F52" w:rsidRPr="00FF134E" w:rsidRDefault="004C0C27" w:rsidP="001F4CF3">
      <w:pPr>
        <w:spacing w:line="280" w:lineRule="atLeast"/>
        <w:jc w:val="center"/>
        <w:rPr>
          <w:rFonts w:ascii="Franklin Gothic Book" w:hAnsi="Franklin Gothic Book"/>
          <w:b/>
          <w:color w:val="000000" w:themeColor="text1"/>
          <w:szCs w:val="20"/>
        </w:rPr>
      </w:pPr>
      <w:r w:rsidRPr="00FF134E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03625D" w:rsidRPr="00FF134E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4F08C0" w:rsidRPr="00FF134E" w:rsidRDefault="004F08C0" w:rsidP="000409EA">
      <w:pPr>
        <w:autoSpaceDE w:val="0"/>
        <w:autoSpaceDN w:val="0"/>
        <w:adjustRightInd w:val="0"/>
        <w:rPr>
          <w:rFonts w:ascii="Franklin Gothic Book" w:hAnsi="Franklin Gothic Book"/>
          <w:color w:val="000000" w:themeColor="text1"/>
          <w:szCs w:val="20"/>
        </w:rPr>
      </w:pPr>
      <w:r w:rsidRPr="00FF134E">
        <w:rPr>
          <w:rFonts w:ascii="Franklin Gothic Book" w:hAnsi="Franklin Gothic Book"/>
          <w:color w:val="000000" w:themeColor="text1"/>
          <w:szCs w:val="20"/>
        </w:rPr>
        <w:t>wg następujących warunków:</w:t>
      </w:r>
    </w:p>
    <w:p w:rsidR="000409EA" w:rsidRPr="00FF134E" w:rsidRDefault="000409EA" w:rsidP="000409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</w:rPr>
      </w:pPr>
    </w:p>
    <w:p w:rsidR="00FF134E" w:rsidRDefault="004F08C0" w:rsidP="000409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Cs w:val="20"/>
        </w:rPr>
        <w:t>Przedmiot zamówienia:</w:t>
      </w:r>
    </w:p>
    <w:p w:rsidR="000409EA" w:rsidRPr="00FF134E" w:rsidRDefault="004F08C0" w:rsidP="000409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b/>
          <w:szCs w:val="20"/>
        </w:rPr>
      </w:pPr>
      <w:r w:rsidRPr="00FF134E">
        <w:rPr>
          <w:rFonts w:ascii="Franklin Gothic Book" w:eastAsia="Times" w:hAnsi="Franklin Gothic Book" w:cs="Arial"/>
          <w:b/>
          <w:bCs/>
          <w:color w:val="000000" w:themeColor="text1"/>
          <w:szCs w:val="20"/>
        </w:rPr>
        <w:t xml:space="preserve"> </w:t>
      </w:r>
      <w:r w:rsidR="000409EA" w:rsidRPr="00FF134E">
        <w:rPr>
          <w:rFonts w:ascii="Franklin Gothic Book" w:hAnsi="Franklin Gothic Book" w:cs="Arial"/>
          <w:b/>
          <w:szCs w:val="20"/>
        </w:rPr>
        <w:t>Sprawowanie nadzoru inspektorskiego nad pracami związanymi z modernizacją urządzeń SRK na bocznicy kolejowej ENEA  Elektrowni Połaniec S.A.</w:t>
      </w:r>
    </w:p>
    <w:p w:rsidR="00AF0012" w:rsidRPr="00FF134E" w:rsidRDefault="00AF0012" w:rsidP="006C2CC0">
      <w:pPr>
        <w:pStyle w:val="Akapitzlist"/>
        <w:numPr>
          <w:ilvl w:val="0"/>
          <w:numId w:val="35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Szczegółowy zakres Usł</w:t>
      </w:r>
      <w:r w:rsidR="008F5F73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ug Określa SIWZ </w:t>
      </w:r>
      <w:r w:rsidR="007A09A9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stanowiący </w:t>
      </w: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Zał</w:t>
      </w:r>
      <w:r w:rsidR="00D57AC2" w:rsidRPr="00FF134E">
        <w:rPr>
          <w:rFonts w:ascii="Franklin Gothic Book" w:hAnsi="Franklin Gothic Book"/>
          <w:color w:val="000000" w:themeColor="text1"/>
          <w:sz w:val="20"/>
          <w:szCs w:val="20"/>
        </w:rPr>
        <w:t>ą</w:t>
      </w:r>
      <w:r w:rsidR="007A09A9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cznik nr 2 do </w:t>
      </w: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ogłoszenia.</w:t>
      </w:r>
    </w:p>
    <w:p w:rsidR="00766808" w:rsidRPr="00FF134E" w:rsidRDefault="00A72FB0" w:rsidP="006C2CC0">
      <w:pPr>
        <w:pStyle w:val="Akapitzlist"/>
        <w:numPr>
          <w:ilvl w:val="0"/>
          <w:numId w:val="35"/>
        </w:numPr>
        <w:spacing w:line="320" w:lineRule="atLeast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T</w:t>
      </w:r>
      <w:r w:rsidR="00C330C9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ermin wykonania </w:t>
      </w:r>
      <w:r w:rsidR="006C62AA" w:rsidRPr="00FF134E">
        <w:rPr>
          <w:rFonts w:ascii="Franklin Gothic Book" w:hAnsi="Franklin Gothic Book"/>
          <w:color w:val="000000" w:themeColor="text1"/>
          <w:sz w:val="20"/>
          <w:szCs w:val="20"/>
        </w:rPr>
        <w:t>robót/</w:t>
      </w:r>
      <w:r w:rsidR="00C330C9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usług: </w:t>
      </w:r>
      <w:r w:rsidR="00677467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do </w:t>
      </w:r>
      <w:r w:rsidR="00142F82" w:rsidRPr="00FF134E">
        <w:rPr>
          <w:rFonts w:ascii="Franklin Gothic Book" w:hAnsi="Franklin Gothic Book"/>
          <w:color w:val="000000" w:themeColor="text1"/>
          <w:sz w:val="20"/>
          <w:szCs w:val="20"/>
        </w:rPr>
        <w:t>31.01.2019</w:t>
      </w:r>
      <w:r w:rsidR="00126A20" w:rsidRPr="00FF134E">
        <w:rPr>
          <w:rFonts w:ascii="Franklin Gothic Book" w:hAnsi="Franklin Gothic Book"/>
          <w:color w:val="000000" w:themeColor="text1"/>
          <w:sz w:val="20"/>
          <w:szCs w:val="20"/>
        </w:rPr>
        <w:t>r</w:t>
      </w:r>
      <w:r w:rsidR="00907E26" w:rsidRPr="00FF134E">
        <w:rPr>
          <w:rFonts w:ascii="Franklin Gothic Book" w:hAnsi="Franklin Gothic Book"/>
          <w:color w:val="000000" w:themeColor="text1"/>
          <w:sz w:val="20"/>
          <w:szCs w:val="20"/>
        </w:rPr>
        <w:t>. Szczegółowe terminy przedstawia SIWZ.</w:t>
      </w:r>
    </w:p>
    <w:p w:rsidR="003F27B1" w:rsidRPr="00FF134E" w:rsidRDefault="003F27B1" w:rsidP="006C2CC0">
      <w:pPr>
        <w:pStyle w:val="Nagwek2"/>
        <w:keepNext w:val="0"/>
        <w:keepLines w:val="0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val="pl-PL"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Zamawiający nie dopuszcza ofert</w:t>
      </w:r>
      <w:r w:rsidR="002C27A2" w:rsidRPr="00FF134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częściowych  i 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wariantowych</w:t>
      </w:r>
      <w:r w:rsidR="006C62AA" w:rsidRPr="00FF134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.</w:t>
      </w:r>
    </w:p>
    <w:p w:rsidR="000409EA" w:rsidRPr="00FF134E" w:rsidRDefault="000409EA" w:rsidP="006C2CC0">
      <w:pPr>
        <w:pStyle w:val="Nagwek2"/>
        <w:keepNext w:val="0"/>
        <w:keepLines w:val="0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FF134E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na adres e-mail: </w:t>
      </w:r>
      <w:hyperlink r:id="rId9" w:history="1">
        <w:r w:rsidRPr="00FF134E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FF134E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Pr="00FF134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na adres: </w:t>
      </w:r>
    </w:p>
    <w:p w:rsidR="000409EA" w:rsidRPr="00FF134E" w:rsidRDefault="000409EA" w:rsidP="000409EA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FF134E">
        <w:rPr>
          <w:rFonts w:ascii="Franklin Gothic Book" w:hAnsi="Franklin Gothic Book"/>
          <w:szCs w:val="20"/>
        </w:rPr>
        <w:t>Enea Połaniec S.A.</w:t>
      </w:r>
    </w:p>
    <w:p w:rsidR="000409EA" w:rsidRPr="00FF134E" w:rsidRDefault="000409EA" w:rsidP="000409EA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FF134E">
        <w:rPr>
          <w:rFonts w:ascii="Franklin Gothic Book" w:hAnsi="Franklin Gothic Book"/>
          <w:szCs w:val="20"/>
        </w:rPr>
        <w:t>Biuro Zakupów  Materiałów i Usług</w:t>
      </w:r>
    </w:p>
    <w:p w:rsidR="000409EA" w:rsidRPr="00FF134E" w:rsidRDefault="000409EA" w:rsidP="000409EA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FF134E">
        <w:rPr>
          <w:rFonts w:ascii="Franklin Gothic Book" w:hAnsi="Franklin Gothic Book"/>
          <w:szCs w:val="20"/>
        </w:rPr>
        <w:t>Alicja Suchoń</w:t>
      </w:r>
    </w:p>
    <w:p w:rsidR="000409EA" w:rsidRPr="00FF134E" w:rsidRDefault="000409EA" w:rsidP="000409EA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FF134E">
        <w:rPr>
          <w:rFonts w:ascii="Franklin Gothic Book" w:hAnsi="Franklin Gothic Book"/>
          <w:szCs w:val="20"/>
        </w:rPr>
        <w:t>Zawada 26</w:t>
      </w:r>
    </w:p>
    <w:p w:rsidR="000409EA" w:rsidRPr="00FF134E" w:rsidRDefault="000409EA" w:rsidP="006C2CC0">
      <w:pPr>
        <w:pStyle w:val="Akapitzlist"/>
        <w:numPr>
          <w:ilvl w:val="1"/>
          <w:numId w:val="33"/>
        </w:numPr>
        <w:jc w:val="center"/>
        <w:rPr>
          <w:rFonts w:ascii="Franklin Gothic Book" w:hAnsi="Franklin Gothic Book"/>
          <w:sz w:val="20"/>
          <w:szCs w:val="20"/>
        </w:rPr>
      </w:pPr>
      <w:r w:rsidRPr="00FF134E">
        <w:rPr>
          <w:rFonts w:ascii="Franklin Gothic Book" w:hAnsi="Franklin Gothic Book"/>
          <w:sz w:val="20"/>
          <w:szCs w:val="20"/>
        </w:rPr>
        <w:t>Połaniec</w:t>
      </w:r>
    </w:p>
    <w:p w:rsidR="0001002E" w:rsidRPr="00FF134E" w:rsidRDefault="0001002E" w:rsidP="000957CB">
      <w:pPr>
        <w:shd w:val="clear" w:color="auto" w:fill="FFFFFF" w:themeFill="background1"/>
        <w:jc w:val="both"/>
        <w:rPr>
          <w:rFonts w:ascii="Franklin Gothic Book" w:hAnsi="Franklin Gothic Book"/>
          <w:szCs w:val="20"/>
        </w:rPr>
      </w:pPr>
    </w:p>
    <w:p w:rsidR="006C62AA" w:rsidRPr="00FF134E" w:rsidRDefault="006C62AA" w:rsidP="006C2CC0">
      <w:pPr>
        <w:pStyle w:val="Akapitzlist"/>
        <w:numPr>
          <w:ilvl w:val="0"/>
          <w:numId w:val="35"/>
        </w:numPr>
        <w:spacing w:line="320" w:lineRule="atLeast"/>
        <w:rPr>
          <w:rFonts w:ascii="Franklin Gothic Book" w:hAnsi="Franklin Gothic Book"/>
          <w:sz w:val="20"/>
          <w:szCs w:val="20"/>
        </w:rPr>
      </w:pPr>
      <w:r w:rsidRPr="00FF134E">
        <w:rPr>
          <w:rFonts w:ascii="Franklin Gothic Book" w:hAnsi="Franklin Gothic Book"/>
          <w:sz w:val="20"/>
          <w:szCs w:val="20"/>
        </w:rPr>
        <w:t>Opis przygotowania oferty.</w:t>
      </w:r>
    </w:p>
    <w:p w:rsidR="006C62AA" w:rsidRPr="00FF134E" w:rsidRDefault="006C62AA" w:rsidP="006C2CC0">
      <w:pPr>
        <w:pStyle w:val="Akapitzlist"/>
        <w:numPr>
          <w:ilvl w:val="1"/>
          <w:numId w:val="35"/>
        </w:numPr>
        <w:tabs>
          <w:tab w:val="left" w:pos="851"/>
        </w:tabs>
        <w:spacing w:line="320" w:lineRule="atLeast"/>
        <w:rPr>
          <w:rFonts w:ascii="Franklin Gothic Book" w:hAnsi="Franklin Gothic Book"/>
          <w:sz w:val="20"/>
          <w:szCs w:val="20"/>
        </w:rPr>
      </w:pPr>
      <w:r w:rsidRPr="00FF134E">
        <w:rPr>
          <w:rFonts w:ascii="Franklin Gothic Book" w:hAnsi="Franklin Gothic Book"/>
          <w:sz w:val="20"/>
          <w:szCs w:val="20"/>
        </w:rPr>
        <w:t>Ofertę należy złożyć na formularzu „oferta” – Załącznik nr 1 do ogłoszenia.</w:t>
      </w:r>
    </w:p>
    <w:p w:rsidR="006C62AA" w:rsidRPr="00FF134E" w:rsidRDefault="006C62AA" w:rsidP="006C2CC0">
      <w:pPr>
        <w:pStyle w:val="Akapitzlist"/>
        <w:numPr>
          <w:ilvl w:val="1"/>
          <w:numId w:val="35"/>
        </w:numPr>
        <w:tabs>
          <w:tab w:val="left" w:pos="851"/>
        </w:tabs>
        <w:spacing w:line="320" w:lineRule="atLeast"/>
        <w:rPr>
          <w:rFonts w:ascii="Franklin Gothic Book" w:hAnsi="Franklin Gothic Book"/>
          <w:sz w:val="20"/>
          <w:szCs w:val="20"/>
        </w:rPr>
      </w:pPr>
      <w:r w:rsidRPr="00FF134E">
        <w:rPr>
          <w:rFonts w:ascii="Franklin Gothic Book" w:hAnsi="Franklin Gothic Book"/>
          <w:sz w:val="20"/>
          <w:szCs w:val="20"/>
        </w:rPr>
        <w:t>Złożona oferta powinna być opatrzona pieczątką firmową oraz podpisana przez podmiot uprawniony do reprezentacji oferenta.</w:t>
      </w:r>
    </w:p>
    <w:p w:rsidR="00C715D2" w:rsidRPr="00FF134E" w:rsidRDefault="00C715D2" w:rsidP="006C2CC0">
      <w:pPr>
        <w:pStyle w:val="Akapitzlist"/>
        <w:numPr>
          <w:ilvl w:val="0"/>
          <w:numId w:val="35"/>
        </w:numPr>
        <w:shd w:val="clear" w:color="auto" w:fill="FFFFFF" w:themeFill="background1"/>
        <w:spacing w:after="120" w:line="240" w:lineRule="auto"/>
        <w:ind w:left="357" w:hanging="357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Oferent ponosi wszelkie koszty związane ze sporządzeniem i przedłożeniem oferty.</w:t>
      </w:r>
    </w:p>
    <w:p w:rsidR="00061286" w:rsidRPr="00FF134E" w:rsidRDefault="00C715D2" w:rsidP="006C2CC0">
      <w:pPr>
        <w:pStyle w:val="Akapitzlist"/>
        <w:numPr>
          <w:ilvl w:val="0"/>
          <w:numId w:val="35"/>
        </w:numPr>
        <w:shd w:val="clear" w:color="auto" w:fill="FFFFFF" w:themeFill="background1"/>
        <w:spacing w:after="120" w:line="240" w:lineRule="auto"/>
        <w:ind w:left="357" w:hanging="357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Oferent zobowiązany jest do zachowania </w:t>
      </w:r>
      <w:r w:rsidR="00061286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w tajemnicy wszelkich poufnych informacji, które uzyskał od Zamawiającego w trakcie opracowywania oferty.</w:t>
      </w:r>
    </w:p>
    <w:p w:rsidR="00061286" w:rsidRPr="00FF134E" w:rsidRDefault="00061286" w:rsidP="006C2CC0">
      <w:pPr>
        <w:pStyle w:val="Akapitzlist"/>
        <w:numPr>
          <w:ilvl w:val="0"/>
          <w:numId w:val="35"/>
        </w:numPr>
        <w:shd w:val="clear" w:color="auto" w:fill="FFFFFF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bez podania uzasadnienia.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, </w:t>
      </w:r>
      <w:r w:rsidR="0063782F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co nie skutkuje żadnym roszczeniami oferenta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73169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wobec Z</w:t>
      </w:r>
      <w:r w:rsidR="00A32196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amawiają</w:t>
      </w:r>
      <w:r w:rsidR="0063782F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cego</w:t>
      </w:r>
      <w:r w:rsidR="00A32196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</w:t>
      </w:r>
    </w:p>
    <w:p w:rsidR="005E53EC" w:rsidRPr="00FF134E" w:rsidRDefault="005E53EC" w:rsidP="006C2CC0">
      <w:pPr>
        <w:pStyle w:val="Nagwek2"/>
        <w:keepNext w:val="0"/>
        <w:keepLines w:val="0"/>
        <w:numPr>
          <w:ilvl w:val="0"/>
          <w:numId w:val="35"/>
        </w:numPr>
        <w:snapToGrid w:val="0"/>
        <w:spacing w:before="0" w:after="120" w:line="240" w:lineRule="auto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do zabezpieczenia w umowie roszczeń na okoliczność niewykonania lub nienależytego  wykonania Umowy oraz usuwania wad i usterek w okresie gwarancji.</w:t>
      </w:r>
      <w:bookmarkEnd w:id="0"/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Pr="00FF134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Pr="00FF134E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Pr="00FF134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Pr="00FF134E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061286" w:rsidRPr="00FF134E" w:rsidRDefault="008F5F73" w:rsidP="006C2CC0">
      <w:pPr>
        <w:pStyle w:val="Akapitzlist"/>
        <w:numPr>
          <w:ilvl w:val="0"/>
          <w:numId w:val="35"/>
        </w:numPr>
        <w:shd w:val="clear" w:color="auto" w:fill="FFFFFF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udzieli zamówienia</w:t>
      </w:r>
      <w:r w:rsidR="00D02D12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05AFB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wybranemu oferentowi</w:t>
      </w:r>
      <w:r w:rsidR="00D02D12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 zgodnie z zapytaniem ofertowym i</w:t>
      </w:r>
      <w:r w:rsidR="00006F52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 </w:t>
      </w:r>
      <w:r w:rsidR="00D02D12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warunkami ustalonymi podczas </w:t>
      </w:r>
      <w:r w:rsidR="00D05AFB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ewentualnych </w:t>
      </w:r>
      <w:r w:rsidR="00D02D12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negocjacji.</w:t>
      </w:r>
    </w:p>
    <w:p w:rsidR="003F43C1" w:rsidRPr="00FF134E" w:rsidRDefault="003F43C1" w:rsidP="006C2CC0">
      <w:pPr>
        <w:pStyle w:val="Akapitzlist"/>
        <w:numPr>
          <w:ilvl w:val="0"/>
          <w:numId w:val="35"/>
        </w:numPr>
        <w:shd w:val="clear" w:color="auto" w:fill="FFFFFF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</w:t>
      </w:r>
      <w:r w:rsidR="007A09A9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onadto oferta powinna zawierać:</w:t>
      </w:r>
    </w:p>
    <w:p w:rsidR="003F43C1" w:rsidRPr="00FF134E" w:rsidRDefault="00D54882" w:rsidP="006C2CC0">
      <w:pPr>
        <w:pStyle w:val="Akapitzlist"/>
        <w:numPr>
          <w:ilvl w:val="1"/>
          <w:numId w:val="35"/>
        </w:numPr>
        <w:spacing w:after="120" w:line="240" w:lineRule="auto"/>
        <w:ind w:left="1134" w:hanging="77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Wynagrodzenie ofertowe</w:t>
      </w:r>
      <w:r w:rsidR="00D73169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- wg Z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ałącznika nr 1 do formularza </w:t>
      </w:r>
      <w:r w:rsidR="00181469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ofertowego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</w:p>
    <w:p w:rsidR="003F43C1" w:rsidRPr="00FF134E" w:rsidRDefault="00D73169" w:rsidP="006C2CC0">
      <w:pPr>
        <w:pStyle w:val="Akapitzlist"/>
        <w:numPr>
          <w:ilvl w:val="1"/>
          <w:numId w:val="35"/>
        </w:numPr>
        <w:spacing w:after="120" w:line="240" w:lineRule="auto"/>
        <w:ind w:left="1134" w:hanging="77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</w:t>
      </w:r>
      <w:r w:rsidR="003F43C1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arunki płatności.</w:t>
      </w:r>
    </w:p>
    <w:p w:rsidR="003F43C1" w:rsidRPr="00FF134E" w:rsidRDefault="00D73169" w:rsidP="006C2CC0">
      <w:pPr>
        <w:pStyle w:val="Akapitzlist"/>
        <w:numPr>
          <w:ilvl w:val="1"/>
          <w:numId w:val="35"/>
        </w:numPr>
        <w:spacing w:after="120" w:line="240" w:lineRule="auto"/>
        <w:ind w:left="1134" w:hanging="77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T</w:t>
      </w:r>
      <w:r w:rsidR="003F43C1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ermin</w:t>
      </w:r>
      <w:r w:rsidR="00D54882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y wykonania,</w:t>
      </w:r>
    </w:p>
    <w:p w:rsidR="003F43C1" w:rsidRPr="00FF134E" w:rsidRDefault="00D73169" w:rsidP="006C2CC0">
      <w:pPr>
        <w:pStyle w:val="Akapitzlist"/>
        <w:numPr>
          <w:ilvl w:val="1"/>
          <w:numId w:val="35"/>
        </w:numPr>
        <w:spacing w:after="120" w:line="240" w:lineRule="auto"/>
        <w:ind w:left="1134" w:hanging="77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</w:t>
      </w:r>
      <w:r w:rsidR="003F43C1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kres gwarancji,</w:t>
      </w:r>
    </w:p>
    <w:p w:rsidR="003F43C1" w:rsidRPr="00FF134E" w:rsidRDefault="00D73169" w:rsidP="006C2CC0">
      <w:pPr>
        <w:pStyle w:val="Akapitzlist"/>
        <w:numPr>
          <w:ilvl w:val="1"/>
          <w:numId w:val="35"/>
        </w:numPr>
        <w:spacing w:after="120" w:line="240" w:lineRule="auto"/>
        <w:ind w:left="1134" w:hanging="77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</w:t>
      </w:r>
      <w:r w:rsidR="003F43C1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kres ważności</w:t>
      </w:r>
      <w:r w:rsidR="0069621C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oferty</w:t>
      </w:r>
      <w:r w:rsidR="003F43C1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</w:t>
      </w:r>
    </w:p>
    <w:p w:rsidR="00174197" w:rsidRPr="00FF134E" w:rsidRDefault="00174197" w:rsidP="006C2CC0">
      <w:pPr>
        <w:pStyle w:val="Tekstpodstawowywcity"/>
        <w:numPr>
          <w:ilvl w:val="1"/>
          <w:numId w:val="35"/>
        </w:numPr>
        <w:spacing w:before="0"/>
        <w:ind w:left="1134" w:hanging="777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Potwierdzenie wykonania całego zaplanowanego zakresu zadania,</w:t>
      </w:r>
    </w:p>
    <w:p w:rsidR="00174197" w:rsidRPr="00FF134E" w:rsidRDefault="00210EE9" w:rsidP="006C2CC0">
      <w:pPr>
        <w:pStyle w:val="Tekstpodstawowywcity"/>
        <w:numPr>
          <w:ilvl w:val="1"/>
          <w:numId w:val="35"/>
        </w:numPr>
        <w:spacing w:before="0"/>
        <w:ind w:left="1134" w:hanging="777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Listę wymaganych </w:t>
      </w:r>
      <w:r w:rsidR="00174197" w:rsidRPr="00FF134E">
        <w:rPr>
          <w:rFonts w:ascii="Franklin Gothic Book" w:hAnsi="Franklin Gothic Book"/>
          <w:color w:val="000000" w:themeColor="text1"/>
          <w:sz w:val="20"/>
          <w:szCs w:val="20"/>
        </w:rPr>
        <w:t>właściwych kwalifikacji oraz uprawnień związanych z całym zakresem przedmiotu zamówienia</w:t>
      </w: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174197" w:rsidRPr="00FF134E" w:rsidRDefault="00174197" w:rsidP="006C2CC0">
      <w:pPr>
        <w:pStyle w:val="Tekstpodstawowywcity"/>
        <w:numPr>
          <w:ilvl w:val="1"/>
          <w:numId w:val="35"/>
        </w:numPr>
        <w:spacing w:before="0"/>
        <w:ind w:left="1134" w:hanging="777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Wskazanie ewentualnych podwykonawców prac, z zakresem tych pozlecanych prac,</w:t>
      </w:r>
    </w:p>
    <w:p w:rsidR="004B3A48" w:rsidRPr="00FF134E" w:rsidRDefault="004B3A48" w:rsidP="006C2CC0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ind w:left="1134" w:hanging="777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Referencje dla wykonanych usług o profilu zbliżonym do usług będących przedmiotem przetargu poświadczone co najmniej </w:t>
      </w:r>
      <w:r w:rsidR="00791BBE" w:rsidRPr="00FF134E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3-</w:t>
      </w:r>
      <w:r w:rsidRPr="00FF134E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listami referencyjnymi</w:t>
      </w: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5813BA" w:rsidRPr="00FF134E" w:rsidRDefault="005813BA" w:rsidP="006C2CC0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ind w:left="1134" w:hanging="777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Potwierdzenie dokonania wizji lokalnej ( jeżeli jest wymagane)</w:t>
      </w:r>
    </w:p>
    <w:p w:rsidR="003F43C1" w:rsidRPr="00FF134E" w:rsidRDefault="00D73169" w:rsidP="006C2CC0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ind w:left="1134" w:hanging="777"/>
        <w:jc w:val="both"/>
        <w:textAlignment w:val="baseline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>O</w:t>
      </w:r>
      <w:r w:rsidR="003F43C1" w:rsidRPr="00FF134E">
        <w:rPr>
          <w:rFonts w:ascii="Franklin Gothic Book" w:hAnsi="Franklin Gothic Book"/>
          <w:color w:val="000000" w:themeColor="text1"/>
          <w:sz w:val="20"/>
          <w:szCs w:val="20"/>
        </w:rPr>
        <w:t>świ</w:t>
      </w:r>
      <w:r w:rsidR="00D668D7" w:rsidRPr="00FF134E">
        <w:rPr>
          <w:rFonts w:ascii="Franklin Gothic Book" w:hAnsi="Franklin Gothic Book"/>
          <w:color w:val="000000" w:themeColor="text1"/>
          <w:sz w:val="20"/>
          <w:szCs w:val="20"/>
        </w:rPr>
        <w:t>adczenia</w:t>
      </w:r>
      <w:r w:rsidR="00A31C25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 określone we wzorze formularza ofertowego, stanowiącego załącznik nr</w:t>
      </w:r>
      <w:r w:rsidR="00F329F3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 1 do  ogłoszenia</w:t>
      </w:r>
      <w:r w:rsidR="007C66B2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:</w:t>
      </w:r>
    </w:p>
    <w:p w:rsidR="000409EA" w:rsidRPr="00FF134E" w:rsidRDefault="000409EA" w:rsidP="006C2CC0">
      <w:pPr>
        <w:pStyle w:val="Akapitzlist"/>
        <w:numPr>
          <w:ilvl w:val="0"/>
          <w:numId w:val="35"/>
        </w:numPr>
        <w:shd w:val="clear" w:color="auto" w:fill="FFFFFF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Kryteria oceny ofert:</w:t>
      </w:r>
    </w:p>
    <w:p w:rsidR="000409EA" w:rsidRPr="00FF134E" w:rsidRDefault="000409EA" w:rsidP="000409EA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Cs w:val="20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409EA" w:rsidRPr="00FF134E" w:rsidTr="003145FC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9EA" w:rsidRPr="00FF134E" w:rsidRDefault="000409EA" w:rsidP="003145FC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F134E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9EA" w:rsidRPr="00FF134E" w:rsidRDefault="000409EA" w:rsidP="003145FC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FF134E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WAGA (udział procentowy)</w:t>
            </w:r>
          </w:p>
          <w:p w:rsidR="000409EA" w:rsidRPr="00FF134E" w:rsidRDefault="000409EA" w:rsidP="003145FC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F134E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(W)</w:t>
            </w:r>
          </w:p>
        </w:tc>
      </w:tr>
      <w:tr w:rsidR="000409EA" w:rsidRPr="00FF134E" w:rsidTr="003145FC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EA" w:rsidRPr="00FF134E" w:rsidRDefault="000409EA" w:rsidP="003145FC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FF134E">
              <w:rPr>
                <w:rFonts w:ascii="Franklin Gothic Book" w:hAnsi="Franklin Gothic Book" w:cs="Arial"/>
                <w:color w:val="000000" w:themeColor="text1"/>
                <w:szCs w:val="20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EA" w:rsidRPr="00FF134E" w:rsidRDefault="000409EA" w:rsidP="003145FC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FF134E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100 %</w:t>
            </w:r>
          </w:p>
        </w:tc>
      </w:tr>
    </w:tbl>
    <w:p w:rsidR="000409EA" w:rsidRPr="00FF134E" w:rsidRDefault="000409EA" w:rsidP="000409EA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  <w:r w:rsidRPr="00FF134E">
        <w:rPr>
          <w:rFonts w:ascii="Franklin Gothic Book" w:hAnsi="Franklin Gothic Book"/>
          <w:b/>
          <w:bCs/>
          <w:color w:val="000000" w:themeColor="text1"/>
          <w:szCs w:val="20"/>
        </w:rPr>
        <w:t>Bilans oceny ofert:  K= K1</w:t>
      </w:r>
    </w:p>
    <w:p w:rsidR="000409EA" w:rsidRPr="00FF134E" w:rsidRDefault="000409EA" w:rsidP="000409EA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FF134E">
        <w:rPr>
          <w:rFonts w:ascii="Franklin Gothic Book" w:hAnsi="Franklin Gothic Book"/>
          <w:b/>
          <w:bCs/>
          <w:color w:val="000000" w:themeColor="text1"/>
          <w:szCs w:val="20"/>
        </w:rPr>
        <w:t>K1-Wynagrodzenie Ofertowe netto - znaczenie (waga) / 100%/</w:t>
      </w:r>
    </w:p>
    <w:p w:rsidR="000409EA" w:rsidRPr="00FF134E" w:rsidRDefault="000409EA" w:rsidP="000409EA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  <w:lang w:eastAsia="en-US"/>
        </w:rPr>
      </w:pPr>
      <w:r w:rsidRPr="00FF134E">
        <w:rPr>
          <w:rFonts w:ascii="Franklin Gothic Book" w:hAnsi="Franklin Gothic Book"/>
          <w:color w:val="000000" w:themeColor="text1"/>
          <w:szCs w:val="20"/>
        </w:rPr>
        <w:t>(porównywana będzie Cena netto   nie zawierająca podatku VAT)</w:t>
      </w:r>
    </w:p>
    <w:p w:rsidR="000409EA" w:rsidRPr="00FF134E" w:rsidRDefault="000409EA" w:rsidP="000409EA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</w:rPr>
      </w:pPr>
    </w:p>
    <w:p w:rsidR="000409EA" w:rsidRPr="00FF134E" w:rsidRDefault="000409EA" w:rsidP="000409EA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100%</m:t>
          </m:r>
        </m:oMath>
      </m:oMathPara>
    </w:p>
    <w:p w:rsidR="000409EA" w:rsidRPr="00FF134E" w:rsidRDefault="000409EA" w:rsidP="000409EA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FF134E">
        <w:rPr>
          <w:rFonts w:ascii="Franklin Gothic Book" w:hAnsi="Franklin Gothic Book"/>
          <w:i/>
          <w:iCs/>
          <w:color w:val="000000" w:themeColor="text1"/>
          <w:szCs w:val="20"/>
        </w:rPr>
        <w:t>Gdzie:</w:t>
      </w:r>
    </w:p>
    <w:p w:rsidR="000409EA" w:rsidRPr="00FF134E" w:rsidRDefault="000409EA" w:rsidP="000409EA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Cs w:val="20"/>
        </w:rPr>
      </w:pPr>
      <w:proofErr w:type="spellStart"/>
      <w:r w:rsidRPr="00FF134E">
        <w:rPr>
          <w:rFonts w:ascii="Franklin Gothic Book" w:hAnsi="Franklin Gothic Book"/>
          <w:i/>
          <w:iCs/>
          <w:color w:val="000000" w:themeColor="text1"/>
          <w:szCs w:val="20"/>
        </w:rPr>
        <w:t>Cn</w:t>
      </w:r>
      <w:proofErr w:type="spellEnd"/>
      <w:r w:rsidRPr="00FF134E">
        <w:rPr>
          <w:rFonts w:ascii="Franklin Gothic Book" w:hAnsi="Franklin Gothic Book"/>
          <w:i/>
          <w:iCs/>
          <w:color w:val="000000" w:themeColor="text1"/>
          <w:szCs w:val="20"/>
        </w:rPr>
        <w:t xml:space="preserve"> – wynagrodzenie najniższe z ocenianych Ofert/najniższa wartość oferty (netto),</w:t>
      </w:r>
    </w:p>
    <w:p w:rsidR="000409EA" w:rsidRPr="00FF134E" w:rsidRDefault="000409EA" w:rsidP="000409EA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FF134E">
        <w:rPr>
          <w:rFonts w:ascii="Franklin Gothic Book" w:hAnsi="Franklin Gothic Book"/>
          <w:i/>
          <w:iCs/>
          <w:color w:val="000000" w:themeColor="text1"/>
          <w:szCs w:val="20"/>
        </w:rPr>
        <w:t>Co – wynagrodzenie ocenianej Oferty/wartość ocenianej oferty (netto).</w:t>
      </w:r>
    </w:p>
    <w:p w:rsidR="00B24356" w:rsidRPr="00FF134E" w:rsidRDefault="00B24356" w:rsidP="00B24356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206158" w:rsidRPr="00FF134E" w:rsidRDefault="00B2485F" w:rsidP="009C369D">
      <w:pPr>
        <w:pStyle w:val="Akapitzlist"/>
        <w:numPr>
          <w:ilvl w:val="0"/>
          <w:numId w:val="35"/>
        </w:numPr>
        <w:shd w:val="clear" w:color="auto" w:fill="FFFFFF" w:themeFill="background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Umowa będzie zawarta zgodnie ze wzorem stanowiącym załącznik nr </w:t>
      </w:r>
      <w:r w:rsidR="00C16A92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3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do Ogłoszenia oraz </w:t>
      </w:r>
      <w:r w:rsidR="00231D3A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Ogó</w:t>
      </w:r>
      <w:r w:rsidR="00236A50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lnych Warunk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ach</w:t>
      </w:r>
      <w:r w:rsidR="00236A50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63782F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Zakupu usług</w:t>
      </w:r>
      <w:r w:rsidR="00236A50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Enea Połanie</w:t>
      </w:r>
      <w:r w:rsidR="00206158"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 S.A. umieszczonych na stronie:</w:t>
      </w:r>
      <w:hyperlink r:id="rId10" w:history="1">
        <w:r w:rsidR="00206158" w:rsidRPr="00FF134E">
          <w:rPr>
            <w:rStyle w:val="Hipercze"/>
            <w:rFonts w:ascii="Franklin Gothic Book" w:eastAsiaTheme="minorHAnsi" w:hAnsi="Franklin Gothic Book" w:cs="Arial-BoldMT"/>
            <w:b/>
            <w:bCs/>
            <w:color w:val="000000" w:themeColor="text1"/>
            <w:sz w:val="20"/>
            <w:szCs w:val="20"/>
          </w:rPr>
          <w:t>https://www.enea.pl/pl/grupaenea/o-grupie/spolkigrupy-enea/polaniec/zamowienia</w:t>
        </w:r>
      </w:hyperlink>
      <w:r w:rsidRPr="00FF134E">
        <w:rPr>
          <w:rStyle w:val="Hipercze"/>
          <w:rFonts w:ascii="Franklin Gothic Book" w:eastAsiaTheme="minorHAnsi" w:hAnsi="Franklin Gothic Book" w:cs="Arial-BoldMT"/>
          <w:b/>
          <w:bCs/>
          <w:color w:val="000000" w:themeColor="text1"/>
          <w:sz w:val="20"/>
          <w:szCs w:val="20"/>
        </w:rPr>
        <w:t xml:space="preserve"> w wersji </w:t>
      </w:r>
      <w:r w:rsidRPr="00FF134E">
        <w:rPr>
          <w:rFonts w:ascii="Franklin Gothic Book" w:hAnsi="Franklin Gothic Book" w:cs="Arial"/>
          <w:sz w:val="20"/>
          <w:szCs w:val="20"/>
          <w:lang w:eastAsia="ja-JP"/>
        </w:rPr>
        <w:t>obowiązującej na dzień publikacji Ogłoszenia.</w:t>
      </w:r>
    </w:p>
    <w:p w:rsidR="00C330C9" w:rsidRPr="00FF134E" w:rsidRDefault="00C330C9" w:rsidP="009C369D">
      <w:pPr>
        <w:pStyle w:val="Akapitzlist"/>
        <w:numPr>
          <w:ilvl w:val="0"/>
          <w:numId w:val="35"/>
        </w:numPr>
        <w:shd w:val="clear" w:color="auto" w:fill="FFFFFF" w:themeFill="background1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Wymagania   Zamawiaj</w:t>
      </w:r>
      <w:r w:rsidR="00F85BBE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cego w zakresie wykonywania 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prac 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na</w:t>
      </w:r>
      <w:r w:rsidR="00846285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obiektach 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na terenie</w:t>
      </w: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 Zamawiaj</w:t>
      </w:r>
      <w:r w:rsidR="00927254" w:rsidRPr="00FF134E">
        <w:rPr>
          <w:rFonts w:ascii="Franklin Gothic Book" w:hAnsi="Franklin Gothic Book"/>
          <w:color w:val="000000" w:themeColor="text1"/>
          <w:sz w:val="20"/>
          <w:szCs w:val="20"/>
        </w:rPr>
        <w:t>ą</w:t>
      </w:r>
      <w:r w:rsidR="008F5F73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cego 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zamieszczone są na stronie internetowej </w:t>
      </w:r>
      <w:hyperlink r:id="rId11" w:history="1">
        <w:r w:rsidRPr="00FF134E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Wykonawca zobowiązany jest do zapoznania się z tymi   dokumentami. </w:t>
      </w:r>
    </w:p>
    <w:p w:rsidR="004F08C0" w:rsidRPr="00FF134E" w:rsidRDefault="004F08C0" w:rsidP="009C369D">
      <w:pPr>
        <w:pStyle w:val="Akapitzlist"/>
        <w:numPr>
          <w:ilvl w:val="0"/>
          <w:numId w:val="35"/>
        </w:numPr>
        <w:shd w:val="clear" w:color="auto" w:fill="FFFFFF" w:themeFill="background1"/>
        <w:spacing w:after="12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Osoby odpowiedzialne za kontakt z oferentami ze strony Zamawiającego:</w:t>
      </w:r>
    </w:p>
    <w:p w:rsidR="00EB475A" w:rsidRPr="00FF134E" w:rsidRDefault="00C330C9" w:rsidP="00EB475A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 zakresie technicznym:</w:t>
      </w:r>
    </w:p>
    <w:p w:rsidR="00A766FE" w:rsidRPr="00FF134E" w:rsidRDefault="00A766FE" w:rsidP="00A766FE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FF134E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Włodzimierz Zierold</w:t>
      </w:r>
      <w:r w:rsidRPr="00FF134E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– </w:t>
      </w:r>
      <w:r w:rsidRPr="00FF134E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Specjalista automatyk</w:t>
      </w:r>
    </w:p>
    <w:p w:rsidR="00A766FE" w:rsidRPr="00FF134E" w:rsidRDefault="00A766FE" w:rsidP="00A766FE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Cs w:val="20"/>
          <w:lang w:val="en-US"/>
        </w:rPr>
      </w:pPr>
      <w:r w:rsidRPr="00FF134E">
        <w:rPr>
          <w:rFonts w:ascii="Franklin Gothic Book" w:eastAsia="Calibri" w:hAnsi="Franklin Gothic Book" w:cs="Arial"/>
          <w:szCs w:val="20"/>
          <w:lang w:val="en-US" w:eastAsia="en-US"/>
        </w:rPr>
        <w:t xml:space="preserve">tel.: +48 </w:t>
      </w:r>
      <w:r w:rsidRPr="00FF134E">
        <w:rPr>
          <w:rFonts w:ascii="Franklin Gothic Book" w:hAnsi="Franklin Gothic Book" w:cs="Arial"/>
          <w:szCs w:val="20"/>
          <w:lang w:val="en-US"/>
        </w:rPr>
        <w:t xml:space="preserve">15 865 69 62 </w:t>
      </w:r>
      <w:proofErr w:type="spellStart"/>
      <w:r w:rsidRPr="00FF134E">
        <w:rPr>
          <w:rFonts w:ascii="Franklin Gothic Book" w:hAnsi="Franklin Gothic Book" w:cs="Arial"/>
          <w:szCs w:val="20"/>
          <w:lang w:val="en-US"/>
        </w:rPr>
        <w:t>lub</w:t>
      </w:r>
      <w:proofErr w:type="spellEnd"/>
      <w:r w:rsidRPr="00FF134E">
        <w:rPr>
          <w:rFonts w:ascii="Franklin Gothic Book" w:hAnsi="Franklin Gothic Book" w:cs="Arial"/>
          <w:szCs w:val="20"/>
          <w:lang w:val="en-US"/>
        </w:rPr>
        <w:t xml:space="preserve"> </w:t>
      </w:r>
      <w:r w:rsidRPr="00FF134E">
        <w:rPr>
          <w:rFonts w:ascii="Franklin Gothic Book" w:eastAsia="Calibri" w:hAnsi="Franklin Gothic Book"/>
          <w:szCs w:val="20"/>
          <w:lang w:val="en-US" w:eastAsia="en-US"/>
        </w:rPr>
        <w:t>+</w:t>
      </w:r>
      <w:r w:rsidRPr="00FF134E">
        <w:rPr>
          <w:rFonts w:ascii="Franklin Gothic Book" w:hAnsi="Franklin Gothic Book"/>
          <w:szCs w:val="20"/>
          <w:lang w:val="en-US"/>
        </w:rPr>
        <w:t xml:space="preserve"> 48 604 403 426</w:t>
      </w:r>
    </w:p>
    <w:p w:rsidR="00A766FE" w:rsidRPr="00FF134E" w:rsidRDefault="00A766FE" w:rsidP="00A766FE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/>
          <w:szCs w:val="20"/>
          <w:lang w:val="en-US" w:eastAsia="en-US"/>
        </w:rPr>
      </w:pPr>
      <w:r w:rsidRPr="00FF134E">
        <w:rPr>
          <w:rFonts w:ascii="Franklin Gothic Book" w:eastAsia="Calibri" w:hAnsi="Franklin Gothic Book" w:cs="Arial"/>
          <w:szCs w:val="20"/>
          <w:lang w:val="en-US" w:eastAsia="en-US"/>
        </w:rPr>
        <w:t xml:space="preserve">email: </w:t>
      </w:r>
      <w:hyperlink r:id="rId12" w:history="1">
        <w:r w:rsidRPr="00FF134E">
          <w:rPr>
            <w:rStyle w:val="Hipercze"/>
            <w:rFonts w:ascii="Franklin Gothic Book" w:eastAsia="Calibri" w:hAnsi="Franklin Gothic Book" w:cs="Arial"/>
            <w:szCs w:val="20"/>
            <w:lang w:val="en-US" w:eastAsia="en-US"/>
          </w:rPr>
          <w:t>wlodzimierz.zierold@enea.pl</w:t>
        </w:r>
      </w:hyperlink>
    </w:p>
    <w:p w:rsidR="00C330C9" w:rsidRPr="00FF134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 zakresie formalnym:</w:t>
      </w:r>
    </w:p>
    <w:p w:rsidR="00907E26" w:rsidRPr="00FF134E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eastAsia="Times" w:hAnsi="Franklin Gothic Book" w:cs="Arial"/>
          <w:b/>
          <w:sz w:val="20"/>
          <w:szCs w:val="20"/>
        </w:rPr>
      </w:pPr>
      <w:r w:rsidRPr="00FF134E">
        <w:rPr>
          <w:rFonts w:ascii="Franklin Gothic Book" w:eastAsia="Times" w:hAnsi="Franklin Gothic Book" w:cs="Arial"/>
          <w:b/>
          <w:sz w:val="20"/>
          <w:szCs w:val="20"/>
        </w:rPr>
        <w:t>Alicja Suchoń</w:t>
      </w:r>
    </w:p>
    <w:p w:rsidR="00907E26" w:rsidRPr="00FF134E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907E26" w:rsidRPr="00FF134E" w:rsidRDefault="00907E26" w:rsidP="00907E2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FF134E">
        <w:rPr>
          <w:rFonts w:ascii="Franklin Gothic Book" w:hAnsi="Franklin Gothic Book" w:cs="Arial"/>
          <w:szCs w:val="20"/>
          <w:lang w:val="en-US"/>
        </w:rPr>
        <w:t>tel. +48 15 865 66 77; fax: +48 15 865 61 88</w:t>
      </w:r>
    </w:p>
    <w:p w:rsidR="00C330C9" w:rsidRPr="00FF134E" w:rsidRDefault="00907E26" w:rsidP="00907E26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  <w:r w:rsidRPr="00FF134E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Pr="00FF134E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B2485F" w:rsidRPr="00FF134E" w:rsidRDefault="00B2485F" w:rsidP="004A1CED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</w:p>
    <w:p w:rsidR="004F08C0" w:rsidRPr="00FF134E" w:rsidRDefault="004F08C0" w:rsidP="006C2CC0">
      <w:pPr>
        <w:pStyle w:val="Akapitzlist"/>
        <w:numPr>
          <w:ilvl w:val="0"/>
          <w:numId w:val="34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Przetarg prowadzony będzie na zasadach określonych w regulaminie wewnętrznym Enea Połaniec S.A.</w:t>
      </w:r>
    </w:p>
    <w:p w:rsidR="004F08C0" w:rsidRPr="00FF134E" w:rsidRDefault="004F08C0" w:rsidP="006C2CC0">
      <w:pPr>
        <w:pStyle w:val="Akapitzlist"/>
        <w:numPr>
          <w:ilvl w:val="0"/>
          <w:numId w:val="34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FF134E" w:rsidRDefault="00074437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Zał</w:t>
      </w:r>
      <w:r w:rsidR="009C5CFE" w:rsidRPr="00FF134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ą</w:t>
      </w:r>
      <w:r w:rsidRPr="00FF134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czniki: </w:t>
      </w:r>
    </w:p>
    <w:p w:rsidR="005C6792" w:rsidRPr="00FF134E" w:rsidRDefault="00E41F86" w:rsidP="001F4CF3">
      <w:pPr>
        <w:pStyle w:val="Akapitzlist"/>
        <w:spacing w:after="0"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cznik nr 1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do ogłoszenia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- </w:t>
      </w:r>
      <w:r w:rsidR="005C6792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Wzór </w:t>
      </w:r>
      <w:r w:rsidR="00927254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( formularz) </w:t>
      </w:r>
      <w:r w:rsidR="005C6792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oferty</w:t>
      </w:r>
    </w:p>
    <w:p w:rsidR="0003625D" w:rsidRPr="00FF134E" w:rsidRDefault="00181469" w:rsidP="0003625D">
      <w:pPr>
        <w:spacing w:line="28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FF134E">
        <w:rPr>
          <w:rFonts w:ascii="Franklin Gothic Book" w:hAnsi="Franklin Gothic Book" w:cs="Arial"/>
          <w:color w:val="000000" w:themeColor="text1"/>
          <w:szCs w:val="20"/>
        </w:rPr>
        <w:t>Zał</w:t>
      </w:r>
      <w:r w:rsidR="00EA5172" w:rsidRPr="00FF134E">
        <w:rPr>
          <w:rFonts w:ascii="Franklin Gothic Book" w:hAnsi="Franklin Gothic Book" w:cs="Arial"/>
          <w:color w:val="000000" w:themeColor="text1"/>
          <w:szCs w:val="20"/>
        </w:rPr>
        <w:t>ą</w:t>
      </w:r>
      <w:r w:rsidR="008F5F73" w:rsidRPr="00FF134E">
        <w:rPr>
          <w:rFonts w:ascii="Franklin Gothic Book" w:hAnsi="Franklin Gothic Book" w:cs="Arial"/>
          <w:color w:val="000000" w:themeColor="text1"/>
          <w:szCs w:val="20"/>
        </w:rPr>
        <w:t xml:space="preserve">cznik </w:t>
      </w:r>
      <w:r w:rsidRPr="00FF134E">
        <w:rPr>
          <w:rFonts w:ascii="Franklin Gothic Book" w:hAnsi="Franklin Gothic Book" w:cs="Arial"/>
          <w:color w:val="000000" w:themeColor="text1"/>
          <w:szCs w:val="20"/>
        </w:rPr>
        <w:t xml:space="preserve">nr 2 </w:t>
      </w:r>
      <w:r w:rsidR="00A34C85" w:rsidRPr="00FF134E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8F5F73" w:rsidRPr="00FF134E">
        <w:rPr>
          <w:rFonts w:ascii="Franklin Gothic Book" w:hAnsi="Franklin Gothic Book" w:cs="Arial"/>
          <w:color w:val="000000" w:themeColor="text1"/>
          <w:szCs w:val="20"/>
        </w:rPr>
        <w:t xml:space="preserve">do ogłoszenia </w:t>
      </w:r>
      <w:r w:rsidRPr="00FF134E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A72FB0" w:rsidRPr="00FF134E">
        <w:rPr>
          <w:rFonts w:ascii="Franklin Gothic Book" w:hAnsi="Franklin Gothic Book" w:cs="Arial"/>
          <w:color w:val="000000" w:themeColor="text1"/>
          <w:szCs w:val="20"/>
        </w:rPr>
        <w:t>Specy</w:t>
      </w:r>
      <w:r w:rsidR="008F5F73" w:rsidRPr="00FF134E">
        <w:rPr>
          <w:rFonts w:ascii="Franklin Gothic Book" w:hAnsi="Franklin Gothic Book" w:cs="Arial"/>
          <w:color w:val="000000" w:themeColor="text1"/>
          <w:szCs w:val="20"/>
        </w:rPr>
        <w:t xml:space="preserve">fikacja  istotnych   </w:t>
      </w:r>
      <w:r w:rsidR="008F5F73" w:rsidRPr="009C369D">
        <w:rPr>
          <w:rFonts w:ascii="Franklin Gothic Book" w:hAnsi="Franklin Gothic Book" w:cs="Arial"/>
          <w:color w:val="000000" w:themeColor="text1"/>
          <w:szCs w:val="20"/>
        </w:rPr>
        <w:t>warunków zamówienia  ( SIWZ)</w:t>
      </w:r>
      <w:r w:rsidR="00501087" w:rsidRPr="00FF134E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</w:p>
    <w:p w:rsidR="00E41F86" w:rsidRPr="00FF134E" w:rsidRDefault="00E41F86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cznik 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nr </w:t>
      </w:r>
      <w:r w:rsidR="00181469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3</w:t>
      </w:r>
      <w:r w:rsidR="008F5F73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do ogłoszenia - Wzór umowy</w: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.</w:t>
      </w:r>
    </w:p>
    <w:p w:rsidR="00AF699B" w:rsidRDefault="00AF699B" w:rsidP="00446E63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  <w:color w:val="000000" w:themeColor="text1"/>
        </w:rPr>
      </w:pPr>
    </w:p>
    <w:p w:rsid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F134E" w:rsidRPr="00FF134E" w:rsidRDefault="00FF134E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</w:p>
    <w:p w:rsidR="00A842EC" w:rsidRPr="00FF134E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C330C9" w:rsidRPr="00FF134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1</w:t>
      </w:r>
      <w:r w:rsidR="00047558" w:rsidRPr="00FF134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 do ogłoszenia </w:t>
      </w:r>
    </w:p>
    <w:p w:rsidR="00FB0F40" w:rsidRPr="00FF134E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FORMULARZ OFERTY</w:t>
      </w:r>
    </w:p>
    <w:p w:rsidR="00BD6A5B" w:rsidRPr="00FF134E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Dane dotyczące oferenta:</w:t>
      </w:r>
    </w:p>
    <w:p w:rsidR="00BD6A5B" w:rsidRPr="00FF134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Nazwa ....................................................................................................................</w:t>
      </w:r>
    </w:p>
    <w:p w:rsidR="00BD6A5B" w:rsidRPr="00FF134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Siedziba ...............................................................................................................</w:t>
      </w:r>
      <w:r w:rsidR="008F5F73"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</w:p>
    <w:p w:rsidR="00B5542D" w:rsidRPr="00FF134E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N rachunku   bankowego   Oferenta …………………………………………………………………..</w:t>
      </w:r>
    </w:p>
    <w:p w:rsidR="00BD6A5B" w:rsidRPr="00FF134E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Nr telefonu/faksu</w:t>
      </w:r>
      <w:r w:rsidR="00BD6A5B"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....................................................................................................</w:t>
      </w:r>
    </w:p>
    <w:p w:rsidR="00BD6A5B" w:rsidRPr="00FF134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nr NIP.................................................................................................................</w:t>
      </w:r>
      <w:r w:rsidR="008F5F73"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....</w:t>
      </w:r>
    </w:p>
    <w:p w:rsidR="00BD6A5B" w:rsidRPr="00FF134E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adres e-mail:……………………………</w:t>
      </w:r>
      <w:r w:rsidR="00BD6A5B"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……………………………………………………………………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="00BD6A5B"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……</w:t>
      </w:r>
    </w:p>
    <w:p w:rsidR="00BD6A5B" w:rsidRPr="00FF134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osoba do kontaktu .................................... nr tel. .............................. e-mail. ...............................</w:t>
      </w:r>
    </w:p>
    <w:p w:rsidR="00B5542D" w:rsidRPr="00FF134E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</w:p>
    <w:p w:rsidR="00A766FE" w:rsidRPr="00FF134E" w:rsidRDefault="00FB0F40" w:rsidP="00E1589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contextualSpacing w:val="0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 w:val="20"/>
          <w:szCs w:val="20"/>
        </w:rPr>
        <w:t>NINIEJSZYM SKŁADAMY</w:t>
      </w:r>
      <w:r w:rsidR="00BD6A5B" w:rsidRPr="00FF134E">
        <w:rPr>
          <w:rFonts w:ascii="Franklin Gothic Book" w:eastAsia="Tahoma,Bold" w:hAnsi="Franklin Gothic Book" w:cs="Tahoma,Bold"/>
          <w:b/>
          <w:bCs/>
          <w:color w:val="000000" w:themeColor="text1"/>
          <w:sz w:val="20"/>
          <w:szCs w:val="20"/>
        </w:rPr>
        <w:t xml:space="preserve"> OFERTĘ </w:t>
      </w:r>
      <w:r w:rsidR="00BD6A5B" w:rsidRPr="00FF134E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w przetargu </w:t>
      </w:r>
      <w:r w:rsidR="009C2304" w:rsidRPr="00FF134E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niepublicznym </w:t>
      </w:r>
      <w:r w:rsidR="00E15899" w:rsidRPr="00FF134E">
        <w:rPr>
          <w:rFonts w:ascii="Franklin Gothic Book" w:eastAsia="Tahoma,Bold" w:hAnsi="Franklin Gothic Book" w:cs="Tahoma"/>
          <w:color w:val="000000" w:themeColor="text1"/>
          <w:sz w:val="20"/>
          <w:szCs w:val="20"/>
        </w:rPr>
        <w:t>na ………………………….…………………………………………………………………………………………………………………………………………</w:t>
      </w:r>
    </w:p>
    <w:p w:rsidR="00E15899" w:rsidRPr="00FF134E" w:rsidRDefault="00E15899" w:rsidP="00E15899">
      <w:pPr>
        <w:pStyle w:val="Akapitzlist"/>
        <w:overflowPunct w:val="0"/>
        <w:autoSpaceDE w:val="0"/>
        <w:autoSpaceDN w:val="0"/>
        <w:adjustRightInd w:val="0"/>
        <w:spacing w:after="120" w:line="240" w:lineRule="auto"/>
        <w:ind w:left="357"/>
        <w:contextualSpacing w:val="0"/>
        <w:textAlignment w:val="baseline"/>
        <w:rPr>
          <w:rFonts w:ascii="Franklin Gothic Book" w:hAnsi="Franklin Gothic Book" w:cs="Arial"/>
          <w:b/>
          <w:sz w:val="20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B0F40" w:rsidRPr="00FF134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, że zapoznaliśmy się z ogłoszeniem o przetargu oraz uznajemy się za związanych określonymi w nim postanowieniami i zasadami postępowania.</w:t>
      </w:r>
    </w:p>
    <w:p w:rsidR="00FB0F40" w:rsidRPr="00FF134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NINIEJSZYM SKŁADAMY</w:t>
      </w: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:</w:t>
      </w:r>
    </w:p>
    <w:p w:rsidR="00BD6A5B" w:rsidRPr="00FF134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Szczegółowy zakres przedmiotu oferty</w:t>
      </w:r>
      <w:r w:rsidR="00866B87"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B16BCD" w:rsidRPr="00FF134E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b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Wynagrodzenie ofertowe</w:t>
      </w:r>
      <w:r w:rsidR="00593F15"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</w:t>
      </w:r>
    </w:p>
    <w:p w:rsidR="002F4FDC" w:rsidRPr="00FF134E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Termin  realizacji</w:t>
      </w:r>
      <w:r w:rsidR="009C5CFE"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FB0F40" w:rsidRPr="00FF134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Opis profilu działalności oferenta.</w:t>
      </w:r>
    </w:p>
    <w:p w:rsidR="00FB0F40" w:rsidRPr="00FF134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Oświadczenie o profilu działalności zbliżonym do będącego przedmiotem pr</w:t>
      </w:r>
      <w:r w:rsidR="007A09A9"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zetargu, realizowanym</w:t>
      </w: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o wartości sprzedaży usług netto rocznie. </w:t>
      </w:r>
    </w:p>
    <w:p w:rsidR="007F42F2" w:rsidRPr="00FF134E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FF134E">
        <w:rPr>
          <w:rFonts w:ascii="Franklin Gothic Book" w:hAnsi="Franklin Gothic Book"/>
          <w:color w:val="000000" w:themeColor="text1"/>
          <w:szCs w:val="20"/>
        </w:rPr>
        <w:t>.</w:t>
      </w:r>
    </w:p>
    <w:p w:rsidR="00866B87" w:rsidRPr="00FF134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Aktualny odpis z KRS lub oświadczenie o prowadzeniu działalności gospodarczej.</w:t>
      </w:r>
    </w:p>
    <w:p w:rsidR="00F1537F" w:rsidRPr="00FF134E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Oświadczenia:</w:t>
      </w:r>
    </w:p>
    <w:p w:rsidR="0097712B" w:rsidRPr="00FF134E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zapoznaniu się z Ogłoszeniem i otrzymaniem</w:t>
      </w:r>
      <w:r w:rsidR="0097712B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wszelkich informacji koniecznych do przygotowania oferty,</w:t>
      </w:r>
    </w:p>
    <w:p w:rsidR="0097712B" w:rsidRPr="00FF134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FF134E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FF134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FF134E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kompletności oferty pod względem dokumentacji, koniecznej do zawarcia umowy,</w:t>
      </w:r>
    </w:p>
    <w:p w:rsidR="00A31C25" w:rsidRPr="00FF134E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spełnieniu wszystkich wymagań Zamawiającego określonych specyfikacji,</w:t>
      </w:r>
    </w:p>
    <w:p w:rsidR="00A31C25" w:rsidRPr="00FF134E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FF134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wykonaniu zamówienia </w:t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40563F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40563F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samodzielnie / </w:t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40563F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40563F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z udziałem podwykonawców</w:t>
      </w:r>
    </w:p>
    <w:p w:rsidR="0097712B" w:rsidRPr="00FF134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związaniu niniejszą ofertą przez okres co najmniej 90 dni od daty upływu terminu składania ofert.</w:t>
      </w:r>
    </w:p>
    <w:p w:rsidR="00F329F3" w:rsidRPr="00FF134E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niezaleganiu z podatkami oraz ze składkami na ubezpieczenie zdrowotne lub społeczne.</w:t>
      </w:r>
    </w:p>
    <w:p w:rsidR="0097712B" w:rsidRPr="00FF134E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znajdowaniu  się w sytuacji ekonomicznej i finansowej zapewniającej wykonanie zamówienia.</w:t>
      </w:r>
    </w:p>
    <w:p w:rsidR="0097712B" w:rsidRPr="00FF134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B16850" w:rsidRPr="00B16850" w:rsidRDefault="0097712B" w:rsidP="00B16850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lastRenderedPageBreak/>
        <w:t>o nie podleganiu wykluczeniu z postępowania.</w:t>
      </w:r>
    </w:p>
    <w:p w:rsidR="00311345" w:rsidRPr="00FF134E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posiadaniu ubezpieczenia od Odpowiedzialności Cywilnej w zakresie prowadzonej działalności związanej z przedmiotem zamówienia </w:t>
      </w:r>
      <w:r w:rsidR="00B16850">
        <w:rPr>
          <w:rFonts w:ascii="Franklin Gothic Book" w:hAnsi="Franklin Gothic Book" w:cs="Arial"/>
          <w:color w:val="000000" w:themeColor="text1"/>
          <w:szCs w:val="20"/>
          <w:lang w:eastAsia="ja-JP"/>
        </w:rPr>
        <w:t>(ważną</w:t>
      </w:r>
      <w:r w:rsidR="00A31C25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polisę OC</w:t>
      </w:r>
      <w:r w:rsidR="00B16850">
        <w:rPr>
          <w:rFonts w:ascii="Franklin Gothic Book" w:hAnsi="Franklin Gothic Book" w:cs="Arial"/>
          <w:color w:val="000000" w:themeColor="text1"/>
          <w:szCs w:val="20"/>
          <w:lang w:eastAsia="ja-JP"/>
        </w:rPr>
        <w:t>)</w:t>
      </w:r>
      <w:r w:rsidR="00A31C25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lub oświadczenie, że oferent będzie posiadał taką polisę przez cały okres wykonania robót/świadczenia usług.</w:t>
      </w:r>
    </w:p>
    <w:p w:rsidR="0097712B" w:rsidRPr="00FF134E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wyrażeniu zgodny na ocenę zdolności wykonawcy do spełnienia określonych wymagań </w:t>
      </w:r>
      <w:r w:rsidR="00A31C25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w </w:t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zakresie jakości, środowiska oraz bezpieczeństwa i higieny pracy,</w:t>
      </w:r>
    </w:p>
    <w:p w:rsidR="0097712B" w:rsidRPr="00FF134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FF134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wykonaniu przedmiotu zamówienia zgodnie z obowiązującymi przepisami ochrony środowiska oraz bezpieczeństwa i higieny pracy,</w:t>
      </w:r>
    </w:p>
    <w:p w:rsidR="0097712B" w:rsidRPr="00FF134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o zastosowaniu rozwiązań spełniających warunki norm jakościowych,</w:t>
      </w:r>
    </w:p>
    <w:p w:rsidR="00F329F3" w:rsidRPr="00FF134E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zastosowaniu narzędzi spełniających warunki zgodne z wymogami bhp i ochrony środowiska,</w:t>
      </w:r>
    </w:p>
    <w:p w:rsidR="00EF605E" w:rsidRPr="00FF134E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że </w:t>
      </w:r>
      <w:r w:rsidR="00EF605E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akcept</w:t>
      </w:r>
      <w:r w:rsidR="00B5542D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EF605E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projekt  umowy  i zobowiąz</w:t>
      </w:r>
      <w:r w:rsidR="00B5542D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B5542D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się</w:t>
      </w:r>
      <w:r w:rsidR="00EF605E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do  jej  podpisania w </w:t>
      </w:r>
      <w:r w:rsidR="00B2485F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 </w:t>
      </w:r>
      <w:r w:rsidR="00EF605E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przypadku   wyboru</w:t>
      </w:r>
      <w:r w:rsidR="00B5542D"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 jego  oferty w  miejscu  i   terminie   wyznaczonym   przez   Zamawiającego</w:t>
      </w:r>
    </w:p>
    <w:p w:rsidR="00F1537F" w:rsidRPr="00FF134E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Oświadczamy, że:</w:t>
      </w:r>
    </w:p>
    <w:p w:rsidR="00F1537F" w:rsidRPr="00FF134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wyrażamy zgodę na wprowadzenie skanu naszej oferty do platformy zakupowej Zamawiającego,</w:t>
      </w:r>
    </w:p>
    <w:p w:rsidR="00A31C25" w:rsidRPr="00FF134E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jesteśmy</w:t>
      </w:r>
      <w:r w:rsidRPr="00FF134E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>/nie jesteśmy</w:t>
      </w:r>
      <w:r w:rsidRPr="00FF134E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FF134E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czynnym podatnikiem VAT zgodnie z postanowieniami ustawy o podatku VAT.</w:t>
      </w:r>
    </w:p>
    <w:p w:rsidR="00F1537F" w:rsidRPr="00FF134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wszelkie informacje zawarte w formularzu oferty wraz z załącznikami są zgodne ze stanem faktycznym,</w:t>
      </w:r>
    </w:p>
    <w:p w:rsidR="00F1537F" w:rsidRPr="00FF134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jesteśmy podmiotem, w którym Skarb Państwa posiada bezpośrednio lub pośrednio udziały [dodatkowa informacja do celów statystycznych:]: </w:t>
      </w:r>
    </w:p>
    <w:p w:rsidR="00F1537F" w:rsidRPr="00FF134E" w:rsidRDefault="00F1537F" w:rsidP="00F1537F">
      <w:pPr>
        <w:tabs>
          <w:tab w:val="num" w:pos="1134"/>
        </w:tabs>
        <w:ind w:left="1134" w:right="-34"/>
        <w:rPr>
          <w:rFonts w:ascii="Franklin Gothic Book" w:hAnsi="Franklin Gothic Book" w:cs="Arial"/>
          <w:color w:val="000000" w:themeColor="text1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134E">
        <w:rPr>
          <w:rFonts w:ascii="Franklin Gothic Book" w:hAnsi="Franklin Gothic Book" w:cs="Arial"/>
          <w:color w:val="000000" w:themeColor="text1"/>
          <w:szCs w:val="20"/>
        </w:rPr>
        <w:instrText xml:space="preserve"> FORMCHECKBOX </w:instrText>
      </w:r>
      <w:r w:rsidR="0040563F">
        <w:rPr>
          <w:rFonts w:ascii="Franklin Gothic Book" w:hAnsi="Franklin Gothic Book" w:cs="Arial"/>
          <w:color w:val="000000" w:themeColor="text1"/>
          <w:szCs w:val="20"/>
        </w:rPr>
      </w:r>
      <w:r w:rsidR="0040563F">
        <w:rPr>
          <w:rFonts w:ascii="Franklin Gothic Book" w:hAnsi="Franklin Gothic Book" w:cs="Arial"/>
          <w:color w:val="000000" w:themeColor="text1"/>
          <w:szCs w:val="20"/>
        </w:rPr>
        <w:fldChar w:fldCharType="separate"/>
      </w:r>
      <w:r w:rsidRPr="00FF134E">
        <w:rPr>
          <w:rFonts w:ascii="Franklin Gothic Book" w:hAnsi="Franklin Gothic Book" w:cs="Arial"/>
          <w:color w:val="000000" w:themeColor="text1"/>
          <w:szCs w:val="20"/>
        </w:rPr>
        <w:fldChar w:fldCharType="end"/>
      </w:r>
      <w:r w:rsidRPr="00FF134E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tak / </w:t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instrText xml:space="preserve"> FORMCHECKBOX </w:instrText>
      </w:r>
      <w:r w:rsidR="0040563F">
        <w:rPr>
          <w:rFonts w:ascii="Franklin Gothic Book" w:hAnsi="Franklin Gothic Book" w:cs="Arial"/>
          <w:b/>
          <w:bCs/>
          <w:color w:val="000000" w:themeColor="text1"/>
          <w:szCs w:val="20"/>
        </w:rPr>
      </w:r>
      <w:r w:rsidR="0040563F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separate"/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end"/>
      </w:r>
      <w:r w:rsidRPr="00FF134E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 nie</w:t>
      </w:r>
    </w:p>
    <w:p w:rsidR="00CA54DC" w:rsidRPr="00FF134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Cs/>
          <w:color w:val="000000" w:themeColor="text1"/>
          <w:szCs w:val="20"/>
          <w:vertAlign w:val="superscript"/>
        </w:rPr>
        <w:t>1</w:t>
      </w: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PEŁNOMOCNIKIEM oferentów 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uprawnionym do reprezentowania wszystkich oferentów ubiegających się wspólnie o udzielenie zamówienia oraz do zawarcia umowy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  <w:vertAlign w:val="superscript"/>
        </w:rPr>
        <w:t>2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jest: </w:t>
      </w:r>
      <w:r w:rsidR="00CA54DC" w:rsidRPr="00FF134E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</w:t>
      </w:r>
    </w:p>
    <w:p w:rsidR="00FB0F40" w:rsidRPr="00FF134E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____________________________________________________________</w:t>
      </w:r>
    </w:p>
    <w:p w:rsidR="00FB0F40" w:rsidRPr="00FF134E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</w:rPr>
      </w:pPr>
      <w:r w:rsidRPr="00FF134E">
        <w:rPr>
          <w:rStyle w:val="Odwoanieprzypisudolnego"/>
          <w:rFonts w:ascii="Franklin Gothic Book" w:eastAsiaTheme="majorEastAsia" w:hAnsi="Franklin Gothic Book"/>
          <w:i/>
          <w:color w:val="000000" w:themeColor="text1"/>
        </w:rPr>
        <w:footnoteRef/>
      </w:r>
      <w:r w:rsidRPr="00FF134E">
        <w:rPr>
          <w:rFonts w:ascii="Franklin Gothic Book" w:hAnsi="Franklin Gothic Book"/>
          <w:i/>
          <w:color w:val="000000" w:themeColor="text1"/>
        </w:rPr>
        <w:t xml:space="preserve"> dotyczy oferentów wspólnie ubiegających się o udzielenie zamówienia</w:t>
      </w:r>
    </w:p>
    <w:p w:rsidR="00FB0F40" w:rsidRPr="00FF134E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color w:val="000000" w:themeColor="text1"/>
          <w:szCs w:val="20"/>
        </w:rPr>
      </w:pPr>
      <w:r w:rsidRPr="00FF134E">
        <w:rPr>
          <w:rFonts w:ascii="Franklin Gothic Book" w:hAnsi="Franklin Gothic Book"/>
          <w:i/>
          <w:color w:val="000000" w:themeColor="text1"/>
          <w:szCs w:val="20"/>
          <w:vertAlign w:val="superscript"/>
        </w:rPr>
        <w:t>2</w:t>
      </w:r>
      <w:r w:rsidRPr="00FF134E">
        <w:rPr>
          <w:rFonts w:ascii="Franklin Gothic Book" w:hAnsi="Franklin Gothic Book"/>
          <w:i/>
          <w:color w:val="000000" w:themeColor="text1"/>
          <w:szCs w:val="20"/>
        </w:rPr>
        <w:t xml:space="preserve"> niepotrzebne skreślić</w:t>
      </w:r>
    </w:p>
    <w:p w:rsidR="00FB0F40" w:rsidRPr="00FF134E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</w:t>
      </w:r>
      <w:r w:rsidR="00FB0F40"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iniejsz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ą ofertę</w:t>
      </w:r>
      <w:r w:rsidR="00FB0F40" w:rsidRPr="00FF134E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wraz z załącznikami składamy na ___ kolejno ponumerowanych stronach.</w:t>
      </w:r>
    </w:p>
    <w:p w:rsidR="00FB0F40" w:rsidRPr="00FF134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ZAŁĄCZNIKAMI 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do niniejsze</w:t>
      </w:r>
      <w:r w:rsidR="00913942" w:rsidRPr="00FF134E">
        <w:rPr>
          <w:rFonts w:ascii="Franklin Gothic Book" w:eastAsia="Tahoma,Bold" w:hAnsi="Franklin Gothic Book" w:cs="Tahoma"/>
          <w:color w:val="000000" w:themeColor="text1"/>
          <w:szCs w:val="20"/>
        </w:rPr>
        <w:t>j oferty</w:t>
      </w:r>
      <w:r w:rsidRPr="00FF134E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są:</w:t>
      </w:r>
    </w:p>
    <w:p w:rsidR="00FB0F40" w:rsidRPr="00FF134E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   </w:t>
      </w:r>
      <w:r w:rsidR="00BD6A5B"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Dok</w:t>
      </w:r>
      <w:r w:rsidR="00866B87"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umenty wymienione w pkt 4 </w:t>
      </w:r>
      <w:proofErr w:type="spellStart"/>
      <w:r w:rsidR="00866B87"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ppkt</w:t>
      </w:r>
      <w:proofErr w:type="spellEnd"/>
      <w:r w:rsidR="00866B87"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4.</w:t>
      </w:r>
      <w:r w:rsidR="00FF134E"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1</w:t>
      </w:r>
      <w:r w:rsidR="00791BBE"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do 4.20</w:t>
      </w:r>
      <w:r w:rsidR="00866B87" w:rsidRPr="00FF134E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.</w:t>
      </w:r>
    </w:p>
    <w:p w:rsidR="00FB0F40" w:rsidRPr="00FF134E" w:rsidRDefault="00FB0F40" w:rsidP="00FB0F40">
      <w:pPr>
        <w:rPr>
          <w:rFonts w:ascii="Franklin Gothic Book" w:hAnsi="Franklin Gothic Book"/>
          <w:color w:val="000000" w:themeColor="text1"/>
          <w:sz w:val="18"/>
          <w:szCs w:val="18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 w:val="18"/>
          <w:szCs w:val="18"/>
        </w:rPr>
        <w:t>__________________________________</w:t>
      </w:r>
      <w:r w:rsidRPr="00FF134E">
        <w:rPr>
          <w:rFonts w:ascii="Franklin Gothic Book" w:hAnsi="Franklin Gothic Book"/>
          <w:color w:val="000000" w:themeColor="text1"/>
          <w:sz w:val="18"/>
          <w:szCs w:val="18"/>
        </w:rPr>
        <w:t xml:space="preserve">    </w:t>
      </w:r>
      <w:r w:rsidRPr="00FF134E">
        <w:rPr>
          <w:rFonts w:ascii="Franklin Gothic Book" w:eastAsia="Tahoma,Bold" w:hAnsi="Franklin Gothic Book" w:cs="Tahoma"/>
          <w:color w:val="000000" w:themeColor="text1"/>
          <w:sz w:val="18"/>
          <w:szCs w:val="18"/>
        </w:rPr>
        <w:t>__________________ dnia __ __ _____ roku</w:t>
      </w:r>
    </w:p>
    <w:p w:rsidR="00EF1B10" w:rsidRPr="00FF134E" w:rsidRDefault="00FB0F40" w:rsidP="00FB0F40">
      <w:pPr>
        <w:jc w:val="center"/>
        <w:rPr>
          <w:rFonts w:ascii="Franklin Gothic Book" w:eastAsia="Tahoma,Bold" w:hAnsi="Franklin Gothic Book" w:cs="Tahoma"/>
          <w:color w:val="000000" w:themeColor="text1"/>
          <w:sz w:val="18"/>
          <w:szCs w:val="18"/>
        </w:rPr>
      </w:pPr>
      <w:r w:rsidRPr="00FF134E">
        <w:rPr>
          <w:rFonts w:ascii="Franklin Gothic Book" w:eastAsia="Tahoma,Bold" w:hAnsi="Franklin Gothic Book" w:cs="Tahoma"/>
          <w:color w:val="000000" w:themeColor="text1"/>
          <w:sz w:val="18"/>
          <w:szCs w:val="18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1F21D2" w:rsidTr="00E130EF">
        <w:tc>
          <w:tcPr>
            <w:tcW w:w="9550" w:type="dxa"/>
          </w:tcPr>
          <w:p w:rsidR="005C6792" w:rsidRPr="001F21D2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1F21D2" w:rsidTr="00E130EF">
        <w:tc>
          <w:tcPr>
            <w:tcW w:w="9550" w:type="dxa"/>
          </w:tcPr>
          <w:p w:rsidR="005C6792" w:rsidRPr="001F21D2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369D" w:rsidRDefault="009C369D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369D" w:rsidRDefault="009C369D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369D" w:rsidRDefault="009C369D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C369D" w:rsidRDefault="009C369D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F134E" w:rsidRDefault="00FF134E" w:rsidP="000409EA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409EA" w:rsidRPr="00FF134E" w:rsidRDefault="000409EA" w:rsidP="000409EA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FF134E">
        <w:rPr>
          <w:rFonts w:ascii="Franklin Gothic Book" w:hAnsi="Franklin Gothic Book" w:cs="Arial"/>
          <w:b/>
          <w:color w:val="000000" w:themeColor="text1"/>
          <w:szCs w:val="20"/>
        </w:rPr>
        <w:lastRenderedPageBreak/>
        <w:t xml:space="preserve">Załącznik nr 2 do ogłoszenia </w:t>
      </w:r>
    </w:p>
    <w:p w:rsidR="000409EA" w:rsidRPr="00FF134E" w:rsidRDefault="000409EA" w:rsidP="000409EA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0409EA" w:rsidRPr="00FF134E" w:rsidRDefault="000409EA" w:rsidP="000409EA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FF134E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0409EA" w:rsidRPr="00FF134E" w:rsidRDefault="000409EA" w:rsidP="000409EA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FF134E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0409EA" w:rsidRPr="00FF134E" w:rsidRDefault="000409EA" w:rsidP="000409EA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FF134E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0409EA" w:rsidRPr="00FF134E" w:rsidRDefault="000409EA" w:rsidP="000409EA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0409EA" w:rsidRPr="00FF134E" w:rsidRDefault="000409EA" w:rsidP="000409E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Franklin Gothic Book" w:hAnsi="Franklin Gothic Book" w:cs="Arial"/>
          <w:b/>
          <w:szCs w:val="20"/>
        </w:rPr>
      </w:pPr>
      <w:r w:rsidRPr="00FF134E">
        <w:rPr>
          <w:rFonts w:ascii="Franklin Gothic Book" w:hAnsi="Franklin Gothic Book" w:cs="Arial"/>
          <w:b/>
          <w:szCs w:val="20"/>
        </w:rPr>
        <w:t xml:space="preserve"> Sprawowanie nadzoru inspektorskiego nad pracami związanymi z modernizacją urządzeń SRK na bocznicy kolejowej ENEA  Elektrowni Połaniec S.A.</w:t>
      </w:r>
    </w:p>
    <w:p w:rsidR="000409EA" w:rsidRPr="00FF134E" w:rsidRDefault="000409EA" w:rsidP="000409EA">
      <w:pPr>
        <w:jc w:val="center"/>
        <w:rPr>
          <w:rFonts w:ascii="Franklin Gothic Book" w:hAnsi="Franklin Gothic Book" w:cs="Arial"/>
          <w:color w:val="000000" w:themeColor="text1"/>
          <w:szCs w:val="20"/>
        </w:rPr>
      </w:pPr>
    </w:p>
    <w:p w:rsidR="000409EA" w:rsidRPr="00FF134E" w:rsidRDefault="000409EA" w:rsidP="006C2CC0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PRZEDMIOT ZAMÓWIENIA   </w:t>
      </w:r>
    </w:p>
    <w:p w:rsidR="000409EA" w:rsidRPr="00FF134E" w:rsidRDefault="000409EA" w:rsidP="000409EA">
      <w:pPr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0409EA" w:rsidRPr="00FF134E" w:rsidRDefault="000409EA" w:rsidP="000409EA">
      <w:pPr>
        <w:spacing w:line="28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FF134E">
        <w:rPr>
          <w:rFonts w:ascii="Franklin Gothic Book" w:hAnsi="Franklin Gothic Book" w:cs="Arial"/>
          <w:b/>
          <w:szCs w:val="20"/>
        </w:rPr>
        <w:t>Sprawowanie nadzoru inspektorskiego nad pracami związanymi z modernizacją urządzeń SRK na bocznicy kolejowej ENEA  Elektrowni Połaniec S.A</w:t>
      </w:r>
      <w:bookmarkStart w:id="16" w:name="_GoBack"/>
      <w:bookmarkEnd w:id="16"/>
    </w:p>
    <w:p w:rsidR="000409EA" w:rsidRPr="00FF134E" w:rsidRDefault="000409EA" w:rsidP="000409EA">
      <w:pPr>
        <w:jc w:val="both"/>
        <w:rPr>
          <w:rFonts w:ascii="Franklin Gothic Book" w:hAnsi="Franklin Gothic Book" w:cs="Arial"/>
          <w:color w:val="000000" w:themeColor="text1"/>
          <w:szCs w:val="20"/>
        </w:rPr>
      </w:pPr>
    </w:p>
    <w:p w:rsidR="000409EA" w:rsidRPr="00FF134E" w:rsidRDefault="000409EA" w:rsidP="006C2CC0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Szczegółowy zakres robót/ Usług obejmuje:</w:t>
      </w:r>
    </w:p>
    <w:p w:rsidR="000409EA" w:rsidRPr="00FF134E" w:rsidRDefault="000409EA" w:rsidP="000409EA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:rsidR="000409EA" w:rsidRPr="00FF134E" w:rsidRDefault="000409EA" w:rsidP="00A766FE">
      <w:pPr>
        <w:pStyle w:val="Akapitzlist"/>
        <w:spacing w:line="360" w:lineRule="auto"/>
        <w:ind w:hanging="578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Zakres obowiązków inspektora obejmuje: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 xml:space="preserve">Sprawdzanie i odbiór robót budowlanych ulegających zakryciu lub zanikających 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Kontrola zgodności realizacji robót z projektem, przepisami oraz zasadami wiedzy technicznej;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Sprawdzanie jakości wykonywanych robót i wbudowanych wyrobów budowlanych;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Potwierdzanie faktycznie wykonanych robót oraz usunięcia wad;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Uczestniczenie w próbach i odbiorach technicznych instalacji, urządzeń.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Udział w czynnościach odbioru gotowych obiektów budowlanych i przekazywania ich do użytkowania.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Bieżące nadzorowanie postępu robót w celu ich rozliczania i oceny zgodności z przyjętymi harmonogramami.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 xml:space="preserve">Udział w komisjach związanych z realizacją zadania inwestycyjnego (np. przekazaniu terenu budowy, opracowaniu regulaminów, odbiorach robót, przeglądach gwarancyjnych 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Udział w procesie tworzenia dokumentacji dla rozliczania środków trwałych w budowie.</w:t>
      </w:r>
    </w:p>
    <w:p w:rsidR="000409EA" w:rsidRPr="00FF134E" w:rsidRDefault="000409EA" w:rsidP="006C2CC0">
      <w:pPr>
        <w:pStyle w:val="Akapitzlist"/>
        <w:numPr>
          <w:ilvl w:val="3"/>
          <w:numId w:val="14"/>
        </w:numPr>
        <w:spacing w:line="360" w:lineRule="auto"/>
        <w:ind w:left="567" w:hanging="425"/>
        <w:rPr>
          <w:rFonts w:ascii="Franklin Gothic Book" w:hAnsi="Franklin Gothic Book" w:cs="Arial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Udział w sporządzaniu dokumentów potwierdzających zakres i jakość wykonanych robót w tym: obmiarów, rachunków ilościowych, protokołów odbiorów robót w celu wystawiania dokumentów rozliczeniowych,</w:t>
      </w:r>
    </w:p>
    <w:p w:rsidR="000409EA" w:rsidRPr="00FF134E" w:rsidRDefault="000409EA" w:rsidP="006C2CC0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  organizacyjne dla prawidłowej realizacji zadania:</w:t>
      </w:r>
    </w:p>
    <w:p w:rsidR="000409EA" w:rsidRPr="00FF134E" w:rsidRDefault="000409EA" w:rsidP="006C2CC0">
      <w:pPr>
        <w:pStyle w:val="Tekstpodstawowywcity"/>
        <w:numPr>
          <w:ilvl w:val="0"/>
          <w:numId w:val="13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0409EA" w:rsidRPr="00FF134E" w:rsidRDefault="000409EA" w:rsidP="006C2CC0">
      <w:pPr>
        <w:pStyle w:val="Tekstpodstawowywcity"/>
        <w:numPr>
          <w:ilvl w:val="0"/>
          <w:numId w:val="13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0409EA" w:rsidRPr="00FF134E" w:rsidRDefault="000409EA" w:rsidP="006C2CC0">
      <w:pPr>
        <w:pStyle w:val="Tekstpodstawowywcity"/>
        <w:numPr>
          <w:ilvl w:val="0"/>
          <w:numId w:val="13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Do obowiązków Zamawiającego należy:</w:t>
      </w:r>
    </w:p>
    <w:p w:rsidR="000409EA" w:rsidRPr="00FF134E" w:rsidRDefault="000409EA" w:rsidP="006C2CC0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Bieżąca współpraca z Projektantami, bezzwłoczne udzielanie informacji oraz udział w wizjach lokalnych związanych z realizowanym zadaniem,</w:t>
      </w:r>
    </w:p>
    <w:p w:rsidR="000409EA" w:rsidRPr="00FF134E" w:rsidRDefault="000409EA" w:rsidP="006C2CC0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Udostępnianie posiadanej dokumentacji technicznej i budowlanej,</w:t>
      </w:r>
    </w:p>
    <w:p w:rsidR="000409EA" w:rsidRPr="00FF134E" w:rsidRDefault="000409EA" w:rsidP="006C2CC0">
      <w:pPr>
        <w:pStyle w:val="Tekstpodstawowywcity"/>
        <w:numPr>
          <w:ilvl w:val="1"/>
          <w:numId w:val="13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Konsultowanie proponowanych rozwiązań technicznych,</w:t>
      </w:r>
    </w:p>
    <w:p w:rsidR="000409EA" w:rsidRPr="00FF134E" w:rsidRDefault="000409EA" w:rsidP="006C2CC0">
      <w:pPr>
        <w:pStyle w:val="Tekstpodstawowywcity"/>
        <w:numPr>
          <w:ilvl w:val="1"/>
          <w:numId w:val="13"/>
        </w:numPr>
        <w:tabs>
          <w:tab w:val="left" w:pos="142"/>
        </w:tabs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Przekazywanie wszystkich dokumentów związanych z projektem budowlanym, a w tym warunków wykonania przyłączy do mediów, map,  podkładów geodezyjnych, wypisów, itp.</w:t>
      </w:r>
    </w:p>
    <w:p w:rsidR="000409EA" w:rsidRPr="00FF134E" w:rsidRDefault="000409EA" w:rsidP="006C2CC0">
      <w:pPr>
        <w:pStyle w:val="Tekstpodstawowywcity"/>
        <w:numPr>
          <w:ilvl w:val="0"/>
          <w:numId w:val="13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Do obowiązków Wykonawcy należy w szczególności:</w:t>
      </w:r>
    </w:p>
    <w:p w:rsidR="000409EA" w:rsidRPr="00FF134E" w:rsidRDefault="000409EA" w:rsidP="006C2CC0">
      <w:pPr>
        <w:pStyle w:val="Tekstpodstawowywcity"/>
        <w:numPr>
          <w:ilvl w:val="1"/>
          <w:numId w:val="13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0409EA" w:rsidRPr="00FF134E" w:rsidRDefault="000409EA" w:rsidP="006C2CC0">
      <w:pPr>
        <w:pStyle w:val="Tekstpodstawowywcity"/>
        <w:numPr>
          <w:ilvl w:val="1"/>
          <w:numId w:val="13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Dostarczenie wymaganych instrukcją organizacji bezpiecznej pracy w Enea Połaniec S.A., dokumentów zarówno </w:t>
      </w:r>
      <w:r w:rsidRPr="00FF134E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na etapie składania oferty (dokument Z-7)</w:t>
      </w: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 jak i przed rozpoczęciem prac na obiektach w  Enea Połaniec S.A (dokumenty Z-1, Z-2, Z-8), w wymaganych terminach,</w:t>
      </w:r>
    </w:p>
    <w:p w:rsidR="000409EA" w:rsidRPr="00FF134E" w:rsidRDefault="000409EA" w:rsidP="006C2CC0">
      <w:pPr>
        <w:pStyle w:val="Tekstpodstawowywcity"/>
        <w:numPr>
          <w:ilvl w:val="1"/>
          <w:numId w:val="13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0409EA" w:rsidRPr="00FF134E" w:rsidRDefault="000409EA" w:rsidP="006C2CC0">
      <w:pPr>
        <w:pStyle w:val="Tekstpodstawowywcity"/>
        <w:numPr>
          <w:ilvl w:val="1"/>
          <w:numId w:val="13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Dostarczenie dokumentów z przeprowadzonej utylizacji pozostałych wytworzonych przez Wykonawcę odpadów, zgodnie z wymaganiami obowiązującej instrukcji,</w:t>
      </w:r>
    </w:p>
    <w:p w:rsidR="000409EA" w:rsidRPr="00FF134E" w:rsidRDefault="000409EA" w:rsidP="006C2CC0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WYNAGRODZENIE I WARUNKI PŁATNOŚCI:</w:t>
      </w:r>
    </w:p>
    <w:p w:rsidR="00960F32" w:rsidRPr="00FF134E" w:rsidRDefault="000409EA" w:rsidP="006C2CC0">
      <w:pPr>
        <w:pStyle w:val="Tekstpodstawowywcity"/>
        <w:numPr>
          <w:ilvl w:val="0"/>
          <w:numId w:val="38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Wynagrodzenie  ryczałtowe</w:t>
      </w:r>
      <w:r w:rsidR="00960F32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 miesięczne oraz</w:t>
      </w: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 za cały zakres realizacji usługi,</w:t>
      </w:r>
      <w:r w:rsidR="007C2FD2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960F32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które musi obejmować: </w:t>
      </w:r>
    </w:p>
    <w:p w:rsidR="007C2FD2" w:rsidRPr="00FF134E" w:rsidRDefault="007C2FD2" w:rsidP="006C2CC0">
      <w:pPr>
        <w:pStyle w:val="Tekstpodstawowywcity"/>
        <w:numPr>
          <w:ilvl w:val="1"/>
          <w:numId w:val="19"/>
        </w:numPr>
        <w:spacing w:before="0" w:after="0" w:line="312" w:lineRule="atLeast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wszystkie koszty wykonania prac, w szczególności: koszty robocizny, koszty </w:t>
      </w:r>
      <w:r w:rsidR="00B07B43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 delegacji </w:t>
      </w: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dostaw urządzeń oraz materiałów, koszty utylizacji odpadów powstałych podczas wykonywania prac, koszty pracy sprzętu i transportu, koszty ogólne i zysk.</w:t>
      </w:r>
    </w:p>
    <w:p w:rsidR="00960F32" w:rsidRPr="00FF134E" w:rsidRDefault="00960F32" w:rsidP="006C2CC0">
      <w:pPr>
        <w:pStyle w:val="Nagwek2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hanging="720"/>
        <w:rPr>
          <w:rFonts w:ascii="Franklin Gothic Book" w:hAnsi="Franklin Gothic Book"/>
          <w:b/>
          <w:color w:val="auto"/>
          <w:sz w:val="20"/>
          <w:szCs w:val="20"/>
          <w:lang w:val="pl-PL"/>
        </w:rPr>
      </w:pPr>
      <w:r w:rsidRPr="00FF134E">
        <w:rPr>
          <w:rFonts w:ascii="Franklin Gothic Book" w:hAnsi="Franklin Gothic Book"/>
          <w:color w:val="auto"/>
          <w:sz w:val="20"/>
          <w:szCs w:val="20"/>
          <w:lang w:val="pl-PL"/>
        </w:rPr>
        <w:t>Wynagrodzenie płatne będzie za okresy miesięczne.</w:t>
      </w:r>
    </w:p>
    <w:p w:rsidR="000409EA" w:rsidRPr="00FF134E" w:rsidRDefault="000409EA" w:rsidP="006C2CC0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 xml:space="preserve">TERMINY  WYKONANIA USŁUGI: </w:t>
      </w:r>
    </w:p>
    <w:p w:rsidR="007C2FD2" w:rsidRPr="00FF134E" w:rsidRDefault="00B07B43" w:rsidP="00B07B43">
      <w:pPr>
        <w:pStyle w:val="Akapitzlist"/>
        <w:spacing w:before="120" w:after="120" w:line="312" w:lineRule="atLeast"/>
        <w:ind w:left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Planowany termin realizacji </w:t>
      </w:r>
      <w:r w:rsidR="00A7789C" w:rsidRPr="00FF134E">
        <w:rPr>
          <w:rFonts w:ascii="Franklin Gothic Book" w:hAnsi="Franklin Gothic Book"/>
          <w:color w:val="000000" w:themeColor="text1"/>
          <w:sz w:val="20"/>
          <w:szCs w:val="20"/>
        </w:rPr>
        <w:t xml:space="preserve"> do 31.01.2019r.</w:t>
      </w:r>
    </w:p>
    <w:p w:rsidR="00A7789C" w:rsidRPr="00FF134E" w:rsidRDefault="00A7789C" w:rsidP="00A7789C">
      <w:pPr>
        <w:pStyle w:val="Akapitzlist"/>
        <w:spacing w:after="0" w:line="240" w:lineRule="auto"/>
        <w:ind w:left="284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0409EA" w:rsidRPr="00FF134E" w:rsidRDefault="000409EA" w:rsidP="006C2CC0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ORGANIZACJA REALIZACJI PRAC</w:t>
      </w:r>
    </w:p>
    <w:p w:rsidR="000409EA" w:rsidRPr="00FF134E" w:rsidRDefault="000409EA" w:rsidP="000409EA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0409EA" w:rsidRPr="00FF134E" w:rsidRDefault="000409EA" w:rsidP="006C2CC0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FF134E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0409EA" w:rsidRPr="00FF134E" w:rsidRDefault="000409EA" w:rsidP="006C2CC0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0409EA" w:rsidRPr="00FF134E" w:rsidRDefault="000409EA" w:rsidP="006C2CC0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0409EA" w:rsidRPr="00FF134E" w:rsidRDefault="000409EA" w:rsidP="006C2CC0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Dokumenty wymienione w pkt. 4.1.1 należy przedłożyć Zamawiającemu 2 tygodnie przed planowanym terminem odstawienia instalacji do remontu.</w:t>
      </w:r>
    </w:p>
    <w:p w:rsidR="000409EA" w:rsidRPr="00FF134E" w:rsidRDefault="000409EA" w:rsidP="006C2CC0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Zatwierdzone przez Zamawiającego dokumenty wymienione w pkt. 4.1.2 należy przedłożyć Zamawiającemu 2 tygodnie przed planowanym terminem odstawienia instalacji do remontu.</w:t>
      </w:r>
    </w:p>
    <w:p w:rsidR="000409EA" w:rsidRPr="00FF134E" w:rsidRDefault="000409EA" w:rsidP="006C2CC0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0409EA" w:rsidRPr="00FF134E" w:rsidRDefault="000409EA" w:rsidP="006C2CC0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0409EA" w:rsidRPr="00FF134E" w:rsidRDefault="000409EA" w:rsidP="006C2CC0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0409EA" w:rsidRPr="00FF134E" w:rsidRDefault="000409EA" w:rsidP="006C2CC0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0409EA" w:rsidRPr="00FF134E" w:rsidRDefault="000409EA" w:rsidP="006C2CC0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0409EA" w:rsidRPr="00FF134E" w:rsidRDefault="000409EA" w:rsidP="006C2CC0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0409EA" w:rsidRPr="00FF134E" w:rsidRDefault="000409EA" w:rsidP="006C2CC0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0409EA" w:rsidRPr="00FF134E" w:rsidRDefault="000409EA" w:rsidP="006C2CC0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0409EA" w:rsidRPr="00FF134E" w:rsidRDefault="000409EA" w:rsidP="006C2CC0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0409EA" w:rsidRPr="00FF134E" w:rsidRDefault="000409EA" w:rsidP="006C2CC0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Ustawą Prawo ochrony środowiska,</w:t>
      </w:r>
    </w:p>
    <w:p w:rsidR="000409EA" w:rsidRPr="00FF134E" w:rsidRDefault="000409EA" w:rsidP="006C2CC0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0409EA" w:rsidRPr="00FF134E" w:rsidRDefault="000409EA" w:rsidP="006C2CC0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0409EA" w:rsidRPr="00FF134E" w:rsidRDefault="000409EA" w:rsidP="00FF134E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MIEJSCE ŚWIADCZENIA USŁUG</w:t>
      </w:r>
    </w:p>
    <w:p w:rsidR="000409EA" w:rsidRPr="00FF134E" w:rsidRDefault="000409EA" w:rsidP="006C2CC0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0409EA" w:rsidRPr="00FF134E" w:rsidRDefault="000409EA" w:rsidP="00FF134E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RAPORTY I ODBIORY</w:t>
      </w:r>
    </w:p>
    <w:p w:rsidR="000409EA" w:rsidRPr="00FF134E" w:rsidRDefault="000409EA" w:rsidP="006C2CC0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3145F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FF134E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0409EA" w:rsidRPr="00FF134E" w:rsidRDefault="000409EA" w:rsidP="003145F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FF134E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0409EA" w:rsidRPr="00FF134E" w:rsidRDefault="000409EA" w:rsidP="003145FC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FF134E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Wymagana</w:t>
            </w:r>
          </w:p>
          <w:p w:rsidR="000409EA" w:rsidRPr="00FF134E" w:rsidRDefault="000409EA" w:rsidP="003145F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FF134E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0409EA" w:rsidRPr="00FF134E" w:rsidRDefault="000409EA" w:rsidP="003145F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FF134E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Dokument źródłowy: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3145F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FF134E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0409EA" w:rsidRPr="00FF134E" w:rsidRDefault="000409EA" w:rsidP="003145F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FF134E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0409EA" w:rsidRPr="00FF134E" w:rsidRDefault="000409EA" w:rsidP="003145FC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970843">
            <w:pPr>
              <w:tabs>
                <w:tab w:val="left" w:pos="175"/>
              </w:tabs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DA79B9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DA79B9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3145F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FF134E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0409EA" w:rsidRPr="00732355" w:rsidRDefault="000409EA" w:rsidP="003145FC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0409EA" w:rsidRPr="00732355" w:rsidDel="001C576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3145F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</w:pPr>
            <w:r w:rsidRPr="00FF134E">
              <w:rPr>
                <w:rFonts w:ascii="Franklin Gothic Book" w:hAnsi="Franklin Gothic Book"/>
                <w:b/>
                <w:i/>
                <w:color w:val="000000" w:themeColor="text1"/>
                <w:szCs w:val="20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0409EA" w:rsidRPr="00732355" w:rsidRDefault="000409EA" w:rsidP="003145FC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1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0409EA" w:rsidRPr="00732355" w:rsidRDefault="000409EA" w:rsidP="003145FC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0409EA" w:rsidRPr="00FF134E" w:rsidTr="003145FC">
        <w:trPr>
          <w:trHeight w:val="340"/>
        </w:trPr>
        <w:tc>
          <w:tcPr>
            <w:tcW w:w="851" w:type="dxa"/>
            <w:vAlign w:val="center"/>
          </w:tcPr>
          <w:p w:rsidR="000409EA" w:rsidRPr="00FF134E" w:rsidRDefault="000409EA" w:rsidP="006C2CC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409EA" w:rsidRPr="00732355" w:rsidRDefault="000409EA" w:rsidP="003145FC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0409EA" w:rsidRPr="00732355" w:rsidRDefault="000409EA" w:rsidP="003145FC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:rsidR="000409EA" w:rsidRPr="00732355" w:rsidRDefault="000409EA" w:rsidP="00970843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732355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0409EA" w:rsidRPr="00FF134E" w:rsidRDefault="000409EA" w:rsidP="000409EA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bookmarkStart w:id="24" w:name="_Toc490807360"/>
    </w:p>
    <w:p w:rsidR="000409EA" w:rsidRPr="00FF134E" w:rsidRDefault="000409EA" w:rsidP="006C2CC0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REGULACJE PRAWNE,P</w:t>
      </w:r>
      <w:bookmarkEnd w:id="24"/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RZEPISY I NORMY</w:t>
      </w:r>
    </w:p>
    <w:p w:rsidR="000409EA" w:rsidRPr="00FF134E" w:rsidRDefault="000409EA" w:rsidP="006C2CC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0409EA" w:rsidRPr="00FF134E" w:rsidRDefault="000409EA" w:rsidP="006C2CC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0409EA" w:rsidRPr="00FF134E" w:rsidRDefault="000409EA" w:rsidP="006C2CC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0409EA" w:rsidRPr="00FF134E" w:rsidRDefault="000409EA" w:rsidP="000409EA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bookmarkEnd w:id="17"/>
    <w:bookmarkEnd w:id="18"/>
    <w:bookmarkEnd w:id="19"/>
    <w:bookmarkEnd w:id="20"/>
    <w:bookmarkEnd w:id="21"/>
    <w:bookmarkEnd w:id="22"/>
    <w:bookmarkEnd w:id="23"/>
    <w:p w:rsidR="00883A08" w:rsidRPr="00FF134E" w:rsidRDefault="00883A08" w:rsidP="006C2CC0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WARUNKI DOPUSZCZENIA</w:t>
      </w:r>
    </w:p>
    <w:p w:rsidR="00883A08" w:rsidRPr="00FF134E" w:rsidRDefault="00883A08" w:rsidP="006C2CC0">
      <w:pPr>
        <w:pStyle w:val="Akapitzlist"/>
        <w:numPr>
          <w:ilvl w:val="1"/>
          <w:numId w:val="18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przetargu jest dołączenie do oferty:</w:t>
      </w:r>
    </w:p>
    <w:p w:rsidR="00883A08" w:rsidRPr="00FF134E" w:rsidRDefault="00883A08" w:rsidP="006C2CC0">
      <w:pPr>
        <w:pStyle w:val="Akapitzlist"/>
        <w:numPr>
          <w:ilvl w:val="1"/>
          <w:numId w:val="36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883A08" w:rsidRPr="00FF134E" w:rsidRDefault="00883A08" w:rsidP="006C2CC0">
      <w:pPr>
        <w:pStyle w:val="Akapitzlist"/>
        <w:numPr>
          <w:ilvl w:val="1"/>
          <w:numId w:val="36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A7789C" w:rsidRPr="00FF134E" w:rsidRDefault="003145FC" w:rsidP="006C2CC0">
      <w:pPr>
        <w:pStyle w:val="Akapitzlist"/>
        <w:numPr>
          <w:ilvl w:val="1"/>
          <w:numId w:val="36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DD3DDD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W</w:t>
      </w:r>
      <w:r w:rsidR="00A7789C" w:rsidRPr="00DD3DDD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 xml:space="preserve">ypełniony </w:t>
      </w:r>
      <w:r w:rsidR="00A7789C" w:rsidRPr="00FF134E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dokument Z - 7</w:t>
      </w:r>
    </w:p>
    <w:p w:rsidR="00883A08" w:rsidRPr="00FF134E" w:rsidRDefault="00883A08" w:rsidP="00A7789C">
      <w:pPr>
        <w:pStyle w:val="Akapitzlist"/>
        <w:widowControl w:val="0"/>
        <w:tabs>
          <w:tab w:val="num" w:pos="993"/>
        </w:tabs>
        <w:autoSpaceDE w:val="0"/>
        <w:autoSpaceDN w:val="0"/>
        <w:adjustRightInd w:val="0"/>
        <w:spacing w:after="120" w:line="240" w:lineRule="auto"/>
        <w:ind w:left="993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0409EA" w:rsidRPr="00FF134E" w:rsidRDefault="000409EA" w:rsidP="006C2CC0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F134E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Załączniki do SIWZ:</w:t>
      </w:r>
    </w:p>
    <w:p w:rsidR="00A7789C" w:rsidRPr="00FF134E" w:rsidRDefault="00A7789C" w:rsidP="006C2CC0">
      <w:pPr>
        <w:pStyle w:val="Akapitzlist"/>
        <w:numPr>
          <w:ilvl w:val="1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sz w:val="20"/>
          <w:szCs w:val="20"/>
        </w:rPr>
        <w:t>integralną częścią ogłoszenia jest klauzula informacyjna wynikająca z obowiązku informacyjnego Administratora (Enea Połaniec S.A.) stanowiąca Załącznik  do ogłoszenia.</w:t>
      </w:r>
    </w:p>
    <w:p w:rsidR="00717173" w:rsidRPr="00FF134E" w:rsidRDefault="00717173" w:rsidP="006C2CC0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717173" w:rsidRPr="00FF134E" w:rsidRDefault="00717173" w:rsidP="006C2CC0">
      <w:pPr>
        <w:pStyle w:val="Akapitzlist"/>
        <w:numPr>
          <w:ilvl w:val="1"/>
          <w:numId w:val="15"/>
        </w:numPr>
        <w:spacing w:line="360" w:lineRule="auto"/>
        <w:ind w:left="567" w:hanging="283"/>
        <w:rPr>
          <w:rFonts w:ascii="Franklin Gothic Book" w:hAnsi="Franklin Gothic Book" w:cs="Arial"/>
          <w:sz w:val="20"/>
          <w:szCs w:val="20"/>
          <w:lang w:bidi="lo-LA"/>
        </w:rPr>
      </w:pPr>
      <w:r w:rsidRPr="00FF134E">
        <w:rPr>
          <w:rFonts w:ascii="Franklin Gothic Book" w:hAnsi="Franklin Gothic Book" w:cs="Arial"/>
          <w:sz w:val="20"/>
          <w:szCs w:val="20"/>
        </w:rPr>
        <w:t xml:space="preserve">Wzór - Z – 7 </w:t>
      </w:r>
      <w:r w:rsidRPr="00FF134E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</w:t>
      </w:r>
    </w:p>
    <w:p w:rsidR="00EB475A" w:rsidRPr="00FF134E" w:rsidRDefault="00717173" w:rsidP="00717173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/>
          <w:color w:val="000000" w:themeColor="text1"/>
          <w:sz w:val="20"/>
          <w:szCs w:val="20"/>
        </w:rPr>
        <w:object w:dxaOrig="1531" w:dyaOrig="990" w14:anchorId="60926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3410729" r:id="rId16">
            <o:FieldCodes>\s</o:FieldCodes>
          </o:OLEObject>
        </w:object>
      </w: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object w:dxaOrig="1531" w:dyaOrig="990" w14:anchorId="6B2947D2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3410730" r:id="rId18">
            <o:FieldCodes>\s</o:FieldCodes>
          </o:OLEObject>
        </w:object>
      </w:r>
      <w:r w:rsidR="00D01C24" w:rsidRPr="00FF134E">
        <w:rPr>
          <w:rFonts w:ascii="Franklin Gothic Book" w:hAnsi="Franklin Gothic Book"/>
          <w:sz w:val="20"/>
          <w:szCs w:val="20"/>
        </w:rPr>
        <w:object w:dxaOrig="1531" w:dyaOrig="990" w14:anchorId="50BEFF67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3410731" r:id="rId20">
            <o:FieldCodes>\s</o:FieldCodes>
          </o:OLEObject>
        </w:object>
      </w:r>
    </w:p>
    <w:p w:rsidR="00420481" w:rsidRPr="00FF134E" w:rsidRDefault="00EB475A" w:rsidP="006C2CC0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F134E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właściwe dla ENEA POŁANIEC S</w:t>
      </w:r>
      <w:r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>.</w:t>
      </w:r>
      <w:r w:rsidR="00420481" w:rsidRPr="00FF134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</w:t>
      </w:r>
      <w:r w:rsidR="00420481"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</w:t>
      </w:r>
      <w:hyperlink r:id="rId21" w:history="1">
        <w:r w:rsidR="00420481" w:rsidRPr="00FF134E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</w:p>
    <w:p w:rsidR="00EB475A" w:rsidRPr="00FF134E" w:rsidRDefault="00EB475A" w:rsidP="00EB475A">
      <w:pPr>
        <w:pStyle w:val="Akapitzlist"/>
        <w:spacing w:before="120" w:after="120" w:line="312" w:lineRule="atLeast"/>
        <w:ind w:left="284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EB475A" w:rsidRPr="00FF134E" w:rsidRDefault="00EB475A" w:rsidP="006C2CC0">
      <w:pPr>
        <w:pStyle w:val="Akapitzlist"/>
        <w:numPr>
          <w:ilvl w:val="1"/>
          <w:numId w:val="32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FF134E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F80528" w:rsidRDefault="00F80528" w:rsidP="00446E63">
      <w:pPr>
        <w:autoSpaceDE w:val="0"/>
        <w:autoSpaceDN w:val="0"/>
        <w:adjustRightInd w:val="0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BE744C" w:rsidRDefault="00BE744C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864BF0" w:rsidRDefault="00864BF0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864BF0" w:rsidRDefault="00864BF0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Pr="00F54B8C" w:rsidRDefault="00717173" w:rsidP="00717173">
      <w:pPr>
        <w:spacing w:after="160" w:line="259" w:lineRule="auto"/>
        <w:jc w:val="right"/>
        <w:rPr>
          <w:rStyle w:val="Hipercze"/>
          <w:rFonts w:ascii="Franklin Gothic Book" w:hAnsi="Franklin Gothic Book"/>
          <w:color w:val="000000" w:themeColor="text1"/>
          <w:szCs w:val="20"/>
          <w:u w:val="none"/>
        </w:rPr>
      </w:pPr>
      <w:r w:rsidRPr="00F54B8C">
        <w:rPr>
          <w:rStyle w:val="Hipercze"/>
          <w:rFonts w:ascii="Franklin Gothic Book" w:hAnsi="Franklin Gothic Book"/>
          <w:color w:val="000000" w:themeColor="text1"/>
          <w:szCs w:val="20"/>
          <w:u w:val="none"/>
        </w:rPr>
        <w:t>Załącznik do ogłoszenia</w:t>
      </w:r>
    </w:p>
    <w:p w:rsidR="00717173" w:rsidRPr="00F54B8C" w:rsidRDefault="00717173" w:rsidP="00717173">
      <w:pPr>
        <w:spacing w:line="360" w:lineRule="auto"/>
        <w:jc w:val="center"/>
        <w:rPr>
          <w:rFonts w:ascii="Franklin Gothic Book" w:hAnsi="Franklin Gothic Book" w:cs="Arial"/>
          <w:b/>
          <w:szCs w:val="20"/>
        </w:rPr>
      </w:pPr>
      <w:r w:rsidRPr="00F54B8C">
        <w:rPr>
          <w:rFonts w:ascii="Franklin Gothic Book" w:hAnsi="Franklin Gothic Book" w:cs="Arial"/>
          <w:b/>
          <w:szCs w:val="20"/>
        </w:rPr>
        <w:t>Wzór</w:t>
      </w:r>
    </w:p>
    <w:p w:rsidR="00717173" w:rsidRPr="00F54B8C" w:rsidRDefault="00717173" w:rsidP="00717173">
      <w:pPr>
        <w:spacing w:line="360" w:lineRule="auto"/>
        <w:jc w:val="center"/>
        <w:rPr>
          <w:rFonts w:ascii="Franklin Gothic Book" w:hAnsi="Franklin Gothic Book" w:cs="Arial"/>
          <w:b/>
          <w:szCs w:val="20"/>
          <w:lang w:bidi="lo-LA"/>
        </w:rPr>
      </w:pPr>
      <w:r w:rsidRPr="00F54B8C">
        <w:rPr>
          <w:rFonts w:ascii="Franklin Gothic Book" w:hAnsi="Franklin Gothic Book" w:cs="Arial"/>
          <w:b/>
          <w:szCs w:val="20"/>
        </w:rPr>
        <w:t>Z – 7</w:t>
      </w:r>
      <w:r w:rsidRPr="00F54B8C">
        <w:rPr>
          <w:rFonts w:ascii="Franklin Gothic Book" w:hAnsi="Franklin Gothic Book" w:cs="Arial"/>
          <w:szCs w:val="20"/>
        </w:rPr>
        <w:t xml:space="preserve"> </w:t>
      </w:r>
      <w:r w:rsidRPr="00F54B8C">
        <w:rPr>
          <w:rFonts w:ascii="Franklin Gothic Book" w:hAnsi="Franklin Gothic Book" w:cs="Arial"/>
          <w:b/>
          <w:szCs w:val="20"/>
          <w:lang w:bidi="lo-LA"/>
        </w:rPr>
        <w:t>Kwestionariusz bezpieczeństwa i higieny pracy dla Wykonawców</w:t>
      </w:r>
    </w:p>
    <w:p w:rsidR="00717173" w:rsidRPr="00F54B8C" w:rsidRDefault="00717173" w:rsidP="00717173">
      <w:pPr>
        <w:spacing w:line="360" w:lineRule="auto"/>
        <w:jc w:val="center"/>
        <w:rPr>
          <w:rFonts w:ascii="Franklin Gothic Book" w:hAnsi="Franklin Gothic Book" w:cs="Arial"/>
          <w:b/>
          <w:bCs/>
          <w:szCs w:val="20"/>
        </w:rPr>
      </w:pPr>
    </w:p>
    <w:p w:rsidR="00717173" w:rsidRPr="00F54B8C" w:rsidRDefault="00717173" w:rsidP="00717173">
      <w:pPr>
        <w:rPr>
          <w:rFonts w:ascii="Franklin Gothic Book" w:hAnsi="Franklin Gothic Book" w:cs="Arial"/>
          <w:szCs w:val="20"/>
          <w:lang w:bidi="lo-LA"/>
        </w:rPr>
      </w:pPr>
      <w:r w:rsidRPr="00F54B8C">
        <w:rPr>
          <w:rFonts w:ascii="Franklin Gothic Book" w:hAnsi="Franklin Gothic Book" w:cs="Arial"/>
          <w:szCs w:val="20"/>
          <w:lang w:bidi="lo-LA"/>
        </w:rPr>
        <w:t>…………………………………….</w:t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  <w:t>………………….……….…</w:t>
      </w:r>
    </w:p>
    <w:p w:rsidR="00717173" w:rsidRPr="00F54B8C" w:rsidRDefault="00717173" w:rsidP="00717173">
      <w:pPr>
        <w:rPr>
          <w:rFonts w:ascii="Franklin Gothic Book" w:hAnsi="Franklin Gothic Book" w:cs="Arial"/>
          <w:szCs w:val="20"/>
          <w:lang w:bidi="lo-LA"/>
        </w:rPr>
      </w:pPr>
      <w:r w:rsidRPr="00F54B8C">
        <w:rPr>
          <w:rFonts w:ascii="Franklin Gothic Book" w:hAnsi="Franklin Gothic Book" w:cs="Arial"/>
          <w:szCs w:val="20"/>
          <w:lang w:bidi="lo-LA"/>
        </w:rPr>
        <w:t>Nazwa firmy – Wykonawcy</w:t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</w:r>
      <w:r w:rsidRPr="00F54B8C">
        <w:rPr>
          <w:rFonts w:ascii="Franklin Gothic Book" w:hAnsi="Franklin Gothic Book" w:cs="Arial"/>
          <w:szCs w:val="20"/>
          <w:lang w:bidi="lo-LA"/>
        </w:rPr>
        <w:tab/>
        <w:t xml:space="preserve">miejscowość i data </w:t>
      </w:r>
    </w:p>
    <w:p w:rsidR="00717173" w:rsidRPr="00F54B8C" w:rsidRDefault="00717173" w:rsidP="00717173">
      <w:pPr>
        <w:spacing w:line="360" w:lineRule="auto"/>
        <w:rPr>
          <w:rFonts w:ascii="Franklin Gothic Book" w:hAnsi="Franklin Gothic Book" w:cs="Arial"/>
          <w:szCs w:val="20"/>
          <w:lang w:bidi="lo-LA"/>
        </w:rPr>
      </w:pPr>
    </w:p>
    <w:p w:rsidR="00717173" w:rsidRPr="00F54B8C" w:rsidRDefault="00717173" w:rsidP="00717173">
      <w:pPr>
        <w:pStyle w:val="Akapitzlist"/>
        <w:spacing w:before="80" w:after="80"/>
        <w:ind w:left="0"/>
        <w:jc w:val="both"/>
        <w:rPr>
          <w:rFonts w:ascii="Franklin Gothic Book" w:hAnsi="Franklin Gothic Book" w:cs="Arial"/>
          <w:sz w:val="20"/>
          <w:szCs w:val="20"/>
          <w:lang w:bidi="lo-LA"/>
        </w:rPr>
      </w:pPr>
      <w:r w:rsidRPr="00F54B8C">
        <w:rPr>
          <w:rFonts w:ascii="Franklin Gothic Book" w:hAnsi="Franklin Gothic Book" w:cs="Arial"/>
          <w:sz w:val="20"/>
          <w:szCs w:val="20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F54B8C">
        <w:rPr>
          <w:rFonts w:ascii="Franklin Gothic Book" w:hAnsi="Franklin Gothic Book" w:cs="Arial"/>
          <w:sz w:val="20"/>
          <w:szCs w:val="20"/>
          <w:lang w:bidi="lo-LA"/>
        </w:rPr>
        <w:t>cywilno</w:t>
      </w:r>
      <w:proofErr w:type="spellEnd"/>
      <w:r w:rsidRPr="00F54B8C">
        <w:rPr>
          <w:rFonts w:ascii="Franklin Gothic Book" w:hAnsi="Franklin Gothic Book" w:cs="Arial"/>
          <w:sz w:val="20"/>
          <w:szCs w:val="20"/>
          <w:lang w:bidi="lo-LA"/>
        </w:rPr>
        <w:t xml:space="preserve"> – prawne;….…....; osób samozatrudniających się:…………………..</w:t>
      </w:r>
    </w:p>
    <w:p w:rsidR="00717173" w:rsidRPr="00F54B8C" w:rsidRDefault="00717173" w:rsidP="00717173">
      <w:pPr>
        <w:spacing w:before="80" w:after="80" w:line="276" w:lineRule="auto"/>
        <w:jc w:val="both"/>
        <w:rPr>
          <w:rFonts w:ascii="Franklin Gothic Book" w:hAnsi="Franklin Gothic Book" w:cs="Arial"/>
          <w:i/>
          <w:szCs w:val="20"/>
          <w:lang w:bidi="lo-LA"/>
        </w:rPr>
      </w:pPr>
      <w:r w:rsidRPr="00F54B8C">
        <w:rPr>
          <w:rFonts w:ascii="Franklin Gothic Book" w:hAnsi="Franklin Gothic Book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717173" w:rsidRPr="00F54B8C" w:rsidRDefault="00717173" w:rsidP="00717173">
      <w:pPr>
        <w:spacing w:before="80" w:after="80" w:line="276" w:lineRule="auto"/>
        <w:jc w:val="both"/>
        <w:rPr>
          <w:rFonts w:ascii="Franklin Gothic Book" w:hAnsi="Franklin Gothic Book" w:cs="Arial"/>
          <w:b/>
          <w:i/>
          <w:szCs w:val="20"/>
          <w:lang w:bidi="lo-LA"/>
        </w:rPr>
      </w:pPr>
      <w:r w:rsidRPr="00F54B8C">
        <w:rPr>
          <w:rFonts w:ascii="Franklin Gothic Book" w:hAnsi="Franklin Gothic Book" w:cs="Arial"/>
          <w:b/>
          <w:i/>
          <w:szCs w:val="20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31"/>
        <w:gridCol w:w="34"/>
        <w:gridCol w:w="676"/>
        <w:gridCol w:w="654"/>
        <w:gridCol w:w="2583"/>
      </w:tblGrid>
      <w:tr w:rsidR="00717173" w:rsidRPr="009A5BB1" w:rsidTr="00CB2A9A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173" w:rsidRPr="009A5BB1" w:rsidRDefault="00717173" w:rsidP="00CB2A9A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717173" w:rsidRPr="0009659B" w:rsidTr="00CB2A9A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3" w:rsidRPr="0009659B" w:rsidRDefault="00717173" w:rsidP="00CB2A9A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09659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Default"/>
              <w:spacing w:before="0"/>
              <w:ind w:left="0" w:firstLine="0"/>
              <w:rPr>
                <w:rFonts w:ascii="Franklin Gothic Book" w:hAnsi="Franklin Gothic Book"/>
                <w:color w:val="auto"/>
                <w:sz w:val="18"/>
                <w:szCs w:val="18"/>
                <w:lang w:val="pl-PL"/>
              </w:rPr>
            </w:pPr>
            <w:r w:rsidRPr="0009659B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09659B">
              <w:rPr>
                <w:rFonts w:ascii="Franklin Gothic Book" w:hAnsi="Franklin Gothic Book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09659B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09659B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3E01D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09659B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09659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3E01D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3E01D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717173" w:rsidRPr="0009659B" w:rsidTr="00CB2A9A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3E01D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717173" w:rsidRPr="0009659B" w:rsidTr="00CB2A9A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6C2CC0">
            <w:pPr>
              <w:pStyle w:val="Tekstpodstawowy2"/>
              <w:numPr>
                <w:ilvl w:val="0"/>
                <w:numId w:val="30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6C2CC0">
            <w:pPr>
              <w:pStyle w:val="Tekstpodstawowy2"/>
              <w:numPr>
                <w:ilvl w:val="0"/>
                <w:numId w:val="30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717173" w:rsidRPr="0009659B" w:rsidTr="00CB2A9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6C2CC0">
            <w:pPr>
              <w:pStyle w:val="Tekstpodstawowy2"/>
              <w:numPr>
                <w:ilvl w:val="0"/>
                <w:numId w:val="30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6C2CC0">
            <w:pPr>
              <w:pStyle w:val="Tekstpodstawowy2"/>
              <w:numPr>
                <w:ilvl w:val="0"/>
                <w:numId w:val="30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347" w:hanging="347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63" w:hanging="63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717173" w:rsidRPr="0009659B" w:rsidRDefault="00717173" w:rsidP="00717173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09659B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09659B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3E01D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09659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717173" w:rsidRPr="0009659B" w:rsidTr="00CB2A9A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6C2CC0">
            <w:pPr>
              <w:pStyle w:val="Tekstpodstawowy2"/>
              <w:numPr>
                <w:ilvl w:val="0"/>
                <w:numId w:val="31"/>
              </w:numPr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6C2CC0">
            <w:pPr>
              <w:pStyle w:val="Tekstpodstawowy2"/>
              <w:numPr>
                <w:ilvl w:val="0"/>
                <w:numId w:val="31"/>
              </w:numPr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6C2CC0">
            <w:pPr>
              <w:pStyle w:val="Tekstpodstawowy2"/>
              <w:numPr>
                <w:ilvl w:val="0"/>
                <w:numId w:val="31"/>
              </w:numPr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09659B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09659B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717173" w:rsidRPr="0009659B" w:rsidRDefault="00717173" w:rsidP="00717173">
      <w:pPr>
        <w:rPr>
          <w:rFonts w:ascii="Franklin Gothic Book" w:hAnsi="Franklin Gothic Book" w:cs="Arial"/>
          <w:sz w:val="18"/>
          <w:szCs w:val="18"/>
        </w:rPr>
      </w:pPr>
    </w:p>
    <w:p w:rsidR="00717173" w:rsidRPr="0009659B" w:rsidRDefault="00717173" w:rsidP="00717173">
      <w:pPr>
        <w:rPr>
          <w:rFonts w:ascii="Franklin Gothic Book" w:hAnsi="Franklin Gothic Book" w:cs="Arial"/>
          <w:i/>
          <w:sz w:val="18"/>
          <w:szCs w:val="18"/>
        </w:rPr>
      </w:pPr>
      <w:r w:rsidRPr="0009659B">
        <w:rPr>
          <w:rFonts w:ascii="Franklin Gothic Book" w:hAnsi="Franklin Gothic Book" w:cs="Arial"/>
          <w:sz w:val="18"/>
          <w:szCs w:val="18"/>
        </w:rPr>
        <w:t>*</w:t>
      </w:r>
      <w:r w:rsidRPr="0009659B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09659B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09659B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717173" w:rsidRPr="0009659B" w:rsidRDefault="00717173" w:rsidP="00717173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9"/>
        <w:gridCol w:w="363"/>
        <w:gridCol w:w="456"/>
        <w:gridCol w:w="397"/>
        <w:gridCol w:w="425"/>
        <w:gridCol w:w="425"/>
        <w:gridCol w:w="389"/>
        <w:gridCol w:w="458"/>
        <w:gridCol w:w="359"/>
      </w:tblGrid>
      <w:tr w:rsidR="00717173" w:rsidRPr="0009659B" w:rsidTr="00CB2A9A">
        <w:trPr>
          <w:trHeight w:val="501"/>
        </w:trPr>
        <w:tc>
          <w:tcPr>
            <w:tcW w:w="335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717173" w:rsidRPr="0009659B" w:rsidTr="00CB2A9A">
        <w:tc>
          <w:tcPr>
            <w:tcW w:w="335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335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335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09659B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c>
          <w:tcPr>
            <w:tcW w:w="335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09659B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rPr>
          <w:trHeight w:val="533"/>
        </w:trPr>
        <w:tc>
          <w:tcPr>
            <w:tcW w:w="335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rPr>
          <w:trHeight w:val="295"/>
        </w:trPr>
        <w:tc>
          <w:tcPr>
            <w:tcW w:w="335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17173" w:rsidRPr="0009659B" w:rsidTr="00CB2A9A">
        <w:trPr>
          <w:trHeight w:val="245"/>
        </w:trPr>
        <w:tc>
          <w:tcPr>
            <w:tcW w:w="335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09659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717173" w:rsidRPr="0009659B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717173" w:rsidRPr="00892E9F" w:rsidRDefault="00717173" w:rsidP="00717173">
      <w:pPr>
        <w:jc w:val="both"/>
        <w:rPr>
          <w:rFonts w:ascii="Calibri" w:hAnsi="Calibri" w:cs="Arial"/>
          <w:b/>
          <w:i/>
          <w:szCs w:val="20"/>
        </w:rPr>
      </w:pPr>
      <w:r w:rsidRPr="0009659B">
        <w:rPr>
          <w:rFonts w:ascii="Franklin Gothic Book" w:hAnsi="Franklin Gothic Book" w:cs="Arial"/>
          <w:i/>
          <w:sz w:val="18"/>
          <w:szCs w:val="18"/>
        </w:rPr>
        <w:t>* Doty</w:t>
      </w:r>
      <w:r w:rsidRPr="00DA4604">
        <w:rPr>
          <w:rFonts w:ascii="Calibri" w:hAnsi="Calibri" w:cs="Arial"/>
          <w:i/>
          <w:szCs w:val="20"/>
        </w:rPr>
        <w:t xml:space="preserve">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717173" w:rsidRDefault="00717173" w:rsidP="00717173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717173" w:rsidRPr="009A5BB1" w:rsidRDefault="00717173" w:rsidP="00717173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717173" w:rsidRDefault="00717173" w:rsidP="00717173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717173" w:rsidRPr="000C79A2" w:rsidRDefault="00717173" w:rsidP="00717173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717173" w:rsidRPr="00C70E2A" w:rsidRDefault="00717173" w:rsidP="00717173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717173" w:rsidRDefault="00717173" w:rsidP="00717173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717173" w:rsidRDefault="00717173" w:rsidP="00717173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717173" w:rsidRPr="00D363B5" w:rsidRDefault="00717173" w:rsidP="0071717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717173" w:rsidRPr="00D363B5" w:rsidRDefault="00717173" w:rsidP="0071717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717173" w:rsidRPr="00D363B5" w:rsidRDefault="00717173" w:rsidP="0071717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717173" w:rsidRDefault="00717173" w:rsidP="00717173">
      <w:pPr>
        <w:rPr>
          <w:rFonts w:ascii="Calibri" w:hAnsi="Calibri" w:cs="Arial"/>
          <w:i/>
          <w:szCs w:val="20"/>
        </w:rPr>
      </w:pPr>
    </w:p>
    <w:p w:rsidR="00717173" w:rsidRDefault="00717173" w:rsidP="00717173">
      <w:pPr>
        <w:rPr>
          <w:rFonts w:ascii="Calibri" w:hAnsi="Calibri" w:cs="Arial"/>
          <w:i/>
          <w:szCs w:val="20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E01DC" w:rsidRDefault="003E01DC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17173" w:rsidRPr="00F54B8C" w:rsidRDefault="00717173" w:rsidP="00717173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F54B8C">
        <w:rPr>
          <w:rFonts w:ascii="Franklin Gothic Book" w:hAnsi="Franklin Gothic Book" w:cs="Helvetica"/>
          <w:b/>
          <w:color w:val="333333"/>
          <w:szCs w:val="20"/>
        </w:rPr>
        <w:t>Załącznik nr 4 do ogłoszenia</w:t>
      </w:r>
    </w:p>
    <w:p w:rsidR="00717173" w:rsidRPr="00F54B8C" w:rsidRDefault="00717173" w:rsidP="00717173">
      <w:pPr>
        <w:spacing w:after="150"/>
        <w:ind w:left="2835" w:hanging="2693"/>
        <w:rPr>
          <w:rFonts w:ascii="Franklin Gothic Book" w:hAnsi="Franklin Gothic Book" w:cs="Helvetica"/>
          <w:color w:val="333333"/>
          <w:szCs w:val="20"/>
        </w:rPr>
      </w:pPr>
    </w:p>
    <w:p w:rsidR="00717173" w:rsidRPr="00F54B8C" w:rsidRDefault="00717173" w:rsidP="00717173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17173" w:rsidRPr="00F54B8C" w:rsidRDefault="00717173" w:rsidP="00717173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17173" w:rsidRPr="00F54B8C" w:rsidRDefault="00717173" w:rsidP="00717173">
      <w:pPr>
        <w:pStyle w:val="Tekstprzypisudolnego"/>
        <w:spacing w:line="276" w:lineRule="auto"/>
        <w:jc w:val="center"/>
        <w:rPr>
          <w:rFonts w:ascii="Franklin Gothic Book" w:hAnsi="Franklin Gothic Book"/>
          <w:b/>
        </w:rPr>
      </w:pPr>
      <w:r w:rsidRPr="00F54B8C">
        <w:rPr>
          <w:rFonts w:ascii="Franklin Gothic Book" w:hAnsi="Franklin Gothic Book"/>
          <w:b/>
        </w:rPr>
        <w:t xml:space="preserve">Wzór oświadczenia wymaganego od wykonawcy w zakresie wypełnienia obowiązków informacyjnych przewidzianych w art. 13 lub art. 14 RODO </w:t>
      </w:r>
    </w:p>
    <w:p w:rsidR="00717173" w:rsidRPr="00F54B8C" w:rsidRDefault="00717173" w:rsidP="00717173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17173" w:rsidRPr="00F54B8C" w:rsidRDefault="00717173" w:rsidP="00717173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17173" w:rsidRPr="00F54B8C" w:rsidRDefault="00717173" w:rsidP="00717173">
      <w:pPr>
        <w:pStyle w:val="Tekstprzypisudolnego"/>
        <w:jc w:val="center"/>
        <w:rPr>
          <w:rFonts w:ascii="Franklin Gothic Book" w:hAnsi="Franklin Gothic Book" w:cs="Arial"/>
          <w:color w:val="000000"/>
        </w:rPr>
      </w:pPr>
      <w:r w:rsidRPr="00F54B8C">
        <w:rPr>
          <w:rFonts w:ascii="Franklin Gothic Book" w:hAnsi="Franklin Gothic Book" w:cs="Arial"/>
          <w:i/>
          <w:u w:val="single"/>
        </w:rPr>
        <w:t xml:space="preserve"> </w:t>
      </w:r>
    </w:p>
    <w:p w:rsidR="00717173" w:rsidRPr="00F54B8C" w:rsidRDefault="00717173" w:rsidP="0071717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lang w:eastAsia="en-US"/>
        </w:rPr>
      </w:pPr>
      <w:r w:rsidRPr="00F54B8C">
        <w:rPr>
          <w:rFonts w:ascii="Franklin Gothic Book" w:eastAsia="Calibri" w:hAnsi="Franklin Gothic Book" w:cs="Helvetica"/>
          <w:color w:val="333333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717173" w:rsidRPr="00F54B8C" w:rsidRDefault="00717173" w:rsidP="00717173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717173" w:rsidRPr="00F54B8C" w:rsidRDefault="00717173" w:rsidP="00717173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717173" w:rsidRPr="00F54B8C" w:rsidRDefault="00717173" w:rsidP="00717173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717173" w:rsidRDefault="00717173" w:rsidP="00717173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717173" w:rsidRPr="00F54B8C" w:rsidRDefault="00717173" w:rsidP="0071717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F54B8C">
        <w:rPr>
          <w:rFonts w:ascii="Franklin Gothic Book" w:hAnsi="Franklin Gothic Book" w:cs="Helvetica"/>
          <w:color w:val="333333"/>
          <w:sz w:val="20"/>
          <w:szCs w:val="20"/>
        </w:rPr>
        <w:t xml:space="preserve">data i podpis uprawnionego </w:t>
      </w:r>
    </w:p>
    <w:p w:rsidR="00717173" w:rsidRPr="00F54B8C" w:rsidRDefault="00717173" w:rsidP="0071717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F54B8C">
        <w:rPr>
          <w:rFonts w:ascii="Franklin Gothic Book" w:hAnsi="Franklin Gothic Book" w:cs="Helvetica"/>
          <w:color w:val="333333"/>
          <w:sz w:val="20"/>
          <w:szCs w:val="20"/>
        </w:rPr>
        <w:t>przedstawiciela Oferenta</w:t>
      </w:r>
    </w:p>
    <w:p w:rsidR="00717173" w:rsidRPr="000F5385" w:rsidRDefault="00717173" w:rsidP="00717173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</w:t>
      </w:r>
    </w:p>
    <w:p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17173" w:rsidRDefault="00717173" w:rsidP="00717173">
      <w:pPr>
        <w:rPr>
          <w:rFonts w:ascii="Times New Roman" w:hAnsi="Times New Roman"/>
          <w:sz w:val="24"/>
        </w:rPr>
      </w:pPr>
    </w:p>
    <w:p w:rsidR="00717173" w:rsidRPr="00B919AE" w:rsidRDefault="00717173" w:rsidP="00717173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17173" w:rsidRDefault="00717173" w:rsidP="0071717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717173" w:rsidRDefault="00717173" w:rsidP="0071717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717173" w:rsidRPr="003A3206" w:rsidRDefault="00717173" w:rsidP="00717173">
      <w:pPr>
        <w:pStyle w:val="Tekstprzypisudolnego"/>
        <w:rPr>
          <w:sz w:val="16"/>
          <w:szCs w:val="16"/>
        </w:rPr>
      </w:pPr>
    </w:p>
    <w:p w:rsidR="00717173" w:rsidRDefault="00717173" w:rsidP="0071717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717173" w:rsidRDefault="00717173" w:rsidP="0071717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F54B8C" w:rsidRPr="00B85959" w:rsidRDefault="00F54B8C" w:rsidP="0071717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717173" w:rsidRPr="00FE3425" w:rsidRDefault="00717173" w:rsidP="00717173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FE3425">
        <w:rPr>
          <w:rFonts w:ascii="Franklin Gothic Book" w:hAnsi="Franklin Gothic Book" w:cs="Helvetica"/>
          <w:b/>
          <w:color w:val="333333"/>
          <w:szCs w:val="20"/>
        </w:rPr>
        <w:t>Załącznik nr 5 do ogłoszenia</w:t>
      </w:r>
    </w:p>
    <w:p w:rsidR="00717173" w:rsidRDefault="00717173" w:rsidP="00717173">
      <w:pPr>
        <w:spacing w:after="120"/>
        <w:jc w:val="both"/>
        <w:rPr>
          <w:rFonts w:ascii="Arial" w:hAnsi="Arial" w:cs="Arial"/>
          <w:szCs w:val="20"/>
        </w:rPr>
      </w:pPr>
    </w:p>
    <w:p w:rsidR="00717173" w:rsidRDefault="00717173" w:rsidP="00717173">
      <w:pPr>
        <w:spacing w:after="120"/>
        <w:jc w:val="both"/>
        <w:rPr>
          <w:rFonts w:ascii="Arial" w:hAnsi="Arial" w:cs="Arial"/>
          <w:szCs w:val="20"/>
        </w:rPr>
      </w:pPr>
    </w:p>
    <w:p w:rsidR="00717173" w:rsidRPr="00FE3425" w:rsidRDefault="00717173" w:rsidP="00717173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sz w:val="20"/>
          <w:szCs w:val="20"/>
          <w:lang w:eastAsia="pl-PL"/>
        </w:rPr>
      </w:pPr>
      <w:r w:rsidRPr="00FE3425">
        <w:rPr>
          <w:rFonts w:ascii="Franklin Gothic Book" w:eastAsia="Times New Roman" w:hAnsi="Franklin Gothic Book"/>
          <w:b/>
          <w:sz w:val="20"/>
          <w:szCs w:val="20"/>
          <w:lang w:eastAsia="pl-PL"/>
        </w:rPr>
        <w:t xml:space="preserve">Klauzula informacyjna </w:t>
      </w:r>
    </w:p>
    <w:p w:rsidR="00717173" w:rsidRPr="00FE3425" w:rsidRDefault="00717173" w:rsidP="00717173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:rsidR="00717173" w:rsidRPr="00FE3425" w:rsidRDefault="00717173" w:rsidP="00717173">
      <w:pPr>
        <w:jc w:val="both"/>
        <w:rPr>
          <w:rFonts w:ascii="Franklin Gothic Book" w:hAnsi="Franklin Gothic Book" w:cs="Arial"/>
          <w:szCs w:val="20"/>
        </w:rPr>
      </w:pPr>
      <w:r w:rsidRPr="00FE3425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FE3425">
        <w:rPr>
          <w:rFonts w:ascii="Franklin Gothic Book" w:hAnsi="Franklin Gothic Book" w:cs="Arial"/>
          <w:b/>
          <w:szCs w:val="20"/>
        </w:rPr>
        <w:t>RODO</w:t>
      </w:r>
      <w:r w:rsidRPr="00FE3425">
        <w:rPr>
          <w:rFonts w:ascii="Franklin Gothic Book" w:hAnsi="Franklin Gothic Book" w:cs="Arial"/>
          <w:szCs w:val="20"/>
        </w:rPr>
        <w:t>), informujemy:</w:t>
      </w: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FE3425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E3425">
        <w:rPr>
          <w:rFonts w:ascii="Franklin Gothic Book" w:hAnsi="Franklin Gothic Book" w:cs="Arial"/>
          <w:sz w:val="20"/>
          <w:szCs w:val="20"/>
        </w:rPr>
        <w:t>).</w:t>
      </w:r>
    </w:p>
    <w:p w:rsidR="00717173" w:rsidRPr="00FE3425" w:rsidRDefault="00717173" w:rsidP="00717173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>Dane kontaktowe:</w:t>
      </w:r>
    </w:p>
    <w:p w:rsidR="00717173" w:rsidRPr="00FE3425" w:rsidRDefault="00717173" w:rsidP="006C2CC0">
      <w:pPr>
        <w:pStyle w:val="Akapitzlist"/>
        <w:numPr>
          <w:ilvl w:val="0"/>
          <w:numId w:val="25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E3425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E3425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2" w:history="1">
        <w:r w:rsidRPr="00FE3425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FE3425">
        <w:rPr>
          <w:rFonts w:ascii="Franklin Gothic Book" w:hAnsi="Franklin Gothic Book" w:cs="Arial"/>
          <w:sz w:val="20"/>
          <w:szCs w:val="20"/>
        </w:rPr>
        <w:t>, telefon: 15 / 865 6383</w:t>
      </w: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FE3425">
        <w:rPr>
          <w:rFonts w:ascii="Franklin Gothic Book" w:hAnsi="Franklin Gothic Book" w:cs="Arial"/>
          <w:b/>
          <w:sz w:val="20"/>
          <w:szCs w:val="20"/>
        </w:rPr>
        <w:t>RODO</w:t>
      </w:r>
      <w:r w:rsidRPr="00FE3425">
        <w:rPr>
          <w:rFonts w:ascii="Franklin Gothic Book" w:hAnsi="Franklin Gothic Book" w:cs="Arial"/>
          <w:sz w:val="20"/>
          <w:szCs w:val="20"/>
        </w:rPr>
        <w:t xml:space="preserve">). </w:t>
      </w: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717173" w:rsidRPr="00FE3425" w:rsidRDefault="00717173" w:rsidP="0071717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717173" w:rsidRPr="00FE3425" w:rsidRDefault="00717173" w:rsidP="0071717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after="0" w:line="259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717173" w:rsidRPr="00FE3425" w:rsidRDefault="00717173" w:rsidP="006C2CC0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717173" w:rsidRPr="00FE3425" w:rsidRDefault="00717173" w:rsidP="006C2CC0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717173" w:rsidRPr="00FE3425" w:rsidRDefault="00717173" w:rsidP="006C2CC0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717173" w:rsidRPr="00FE3425" w:rsidRDefault="00717173" w:rsidP="006C2CC0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717173" w:rsidRPr="00FE3425" w:rsidRDefault="00717173" w:rsidP="006C2CC0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717173" w:rsidRPr="00FE3425" w:rsidRDefault="00717173" w:rsidP="006C2CC0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717173" w:rsidRPr="00FE3425" w:rsidRDefault="00717173" w:rsidP="00717173">
      <w:pPr>
        <w:pStyle w:val="Akapitzlist"/>
        <w:spacing w:after="120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FE3425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FE3425">
        <w:rPr>
          <w:rFonts w:ascii="Franklin Gothic Book" w:hAnsi="Franklin Gothic Book" w:cs="Arial"/>
          <w:sz w:val="20"/>
          <w:szCs w:val="20"/>
        </w:rPr>
        <w:t>.</w:t>
      </w:r>
    </w:p>
    <w:p w:rsidR="00717173" w:rsidRPr="00FE3425" w:rsidRDefault="00717173" w:rsidP="006C2CC0">
      <w:pPr>
        <w:pStyle w:val="Akapitzlist"/>
        <w:numPr>
          <w:ilvl w:val="0"/>
          <w:numId w:val="24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E3425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717173" w:rsidRDefault="00717173" w:rsidP="00717173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717173" w:rsidRPr="00563F9C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717173" w:rsidRDefault="00717173" w:rsidP="0071717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17173" w:rsidRPr="00563F9C" w:rsidRDefault="00717173" w:rsidP="00717173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17173" w:rsidRDefault="00717173" w:rsidP="0071717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17173" w:rsidRPr="000F5385" w:rsidRDefault="00717173" w:rsidP="00717173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717173" w:rsidRPr="00563F9C" w:rsidRDefault="00717173" w:rsidP="0071717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17173" w:rsidRDefault="00717173" w:rsidP="00717173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717173" w:rsidRDefault="00717173" w:rsidP="0071717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717173" w:rsidRPr="00821251" w:rsidRDefault="00717173" w:rsidP="0071717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717173" w:rsidRPr="00563F9C" w:rsidRDefault="00717173" w:rsidP="00717173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17173" w:rsidRDefault="00717173" w:rsidP="00717173">
      <w:pPr>
        <w:rPr>
          <w:rFonts w:ascii="Times New Roman" w:hAnsi="Times New Roman"/>
          <w:sz w:val="24"/>
        </w:rPr>
      </w:pPr>
    </w:p>
    <w:p w:rsidR="00717173" w:rsidRDefault="00717173" w:rsidP="0071717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717173" w:rsidRDefault="00717173" w:rsidP="00717173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EB475A" w:rsidRDefault="00EB475A" w:rsidP="0071717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717173" w:rsidRDefault="00717173" w:rsidP="0071717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717173" w:rsidRDefault="00717173" w:rsidP="0071717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717173" w:rsidRDefault="00717173" w:rsidP="0071717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717173" w:rsidRDefault="00717173" w:rsidP="00717173">
      <w:pPr>
        <w:autoSpaceDE w:val="0"/>
        <w:autoSpaceDN w:val="0"/>
        <w:adjustRightInd w:val="0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EB475A" w:rsidRDefault="00EB475A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EB475A" w:rsidRDefault="00EB475A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EB475A" w:rsidRDefault="00EB475A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EB475A" w:rsidRDefault="00EB475A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7F62E4" w:rsidRPr="00732355" w:rsidRDefault="007F62E4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732355">
        <w:rPr>
          <w:rFonts w:ascii="Franklin Gothic Book" w:hAnsi="Franklin Gothic Book" w:cs="Arial"/>
          <w:b/>
          <w:szCs w:val="20"/>
        </w:rPr>
        <w:lastRenderedPageBreak/>
        <w:t>Załącznik   nr   3   do   ogłoszenia</w:t>
      </w:r>
    </w:p>
    <w:p w:rsidR="007F62E4" w:rsidRPr="00732355" w:rsidRDefault="007F62E4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7F62E4" w:rsidRPr="00732355" w:rsidRDefault="00AB62FC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732355">
        <w:rPr>
          <w:rFonts w:ascii="Franklin Gothic Book" w:hAnsi="Franklin Gothic Book" w:cs="Arial"/>
          <w:b/>
          <w:szCs w:val="20"/>
        </w:rPr>
        <w:t>WZÓR</w:t>
      </w:r>
      <w:r w:rsidR="007F62E4" w:rsidRPr="00732355">
        <w:rPr>
          <w:rFonts w:ascii="Franklin Gothic Book" w:hAnsi="Franklin Gothic Book" w:cs="Arial"/>
          <w:b/>
          <w:szCs w:val="20"/>
        </w:rPr>
        <w:t xml:space="preserve">  umowy</w:t>
      </w:r>
    </w:p>
    <w:p w:rsidR="007F62E4" w:rsidRPr="00732355" w:rsidRDefault="00661D13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732355">
        <w:rPr>
          <w:rFonts w:ascii="Franklin Gothic Book" w:hAnsi="Franklin Gothic Book" w:cs="Arial"/>
          <w:b/>
          <w:szCs w:val="20"/>
        </w:rPr>
        <w:t>Umowa nr N</w:t>
      </w:r>
      <w:r w:rsidR="007F62E4" w:rsidRPr="00732355">
        <w:rPr>
          <w:rFonts w:ascii="Franklin Gothic Book" w:hAnsi="Franklin Gothic Book" w:cs="Arial"/>
          <w:b/>
          <w:szCs w:val="20"/>
        </w:rPr>
        <w:t>Z/O/…………./…………………………./2018/……………………………/311</w:t>
      </w:r>
      <w:r w:rsidR="00585942" w:rsidRPr="00732355">
        <w:rPr>
          <w:rFonts w:ascii="Franklin Gothic Book" w:hAnsi="Franklin Gothic Book" w:cs="Arial"/>
          <w:b/>
          <w:szCs w:val="20"/>
        </w:rPr>
        <w:t>3</w:t>
      </w:r>
    </w:p>
    <w:p w:rsidR="007F62E4" w:rsidRPr="00732355" w:rsidRDefault="007F62E4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732355">
        <w:rPr>
          <w:rFonts w:ascii="Franklin Gothic Book" w:hAnsi="Franklin Gothic Book" w:cs="Arial"/>
          <w:b/>
          <w:szCs w:val="20"/>
        </w:rPr>
        <w:t>(zwana dalej "Umową")</w:t>
      </w:r>
    </w:p>
    <w:p w:rsidR="007F62E4" w:rsidRPr="00732355" w:rsidRDefault="007F62E4" w:rsidP="007F62E4">
      <w:pPr>
        <w:spacing w:after="120"/>
        <w:rPr>
          <w:rFonts w:ascii="Franklin Gothic Book" w:hAnsi="Franklin Gothic Book" w:cs="Arial"/>
          <w:b/>
          <w:szCs w:val="20"/>
        </w:rPr>
      </w:pP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7F62E4" w:rsidRPr="00732355" w:rsidRDefault="007F62E4" w:rsidP="00097DE7">
      <w:pPr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b/>
          <w:szCs w:val="20"/>
        </w:rPr>
        <w:t>Marek Ryński</w:t>
      </w:r>
      <w:r w:rsidRPr="00732355">
        <w:rPr>
          <w:rFonts w:ascii="Franklin Gothic Book" w:hAnsi="Franklin Gothic Book" w:cs="Arial"/>
          <w:szCs w:val="20"/>
        </w:rPr>
        <w:t xml:space="preserve">         </w:t>
      </w:r>
      <w:r w:rsidRPr="00732355">
        <w:rPr>
          <w:rFonts w:ascii="Franklin Gothic Book" w:hAnsi="Franklin Gothic Book" w:cs="Arial"/>
          <w:szCs w:val="20"/>
        </w:rPr>
        <w:tab/>
        <w:t>-</w:t>
      </w:r>
      <w:r w:rsidRPr="00732355">
        <w:rPr>
          <w:rFonts w:ascii="Franklin Gothic Book" w:hAnsi="Franklin Gothic Book" w:cs="Arial"/>
          <w:szCs w:val="20"/>
        </w:rPr>
        <w:tab/>
        <w:t>Wiceprezes Zarządu</w:t>
      </w:r>
    </w:p>
    <w:p w:rsidR="007F62E4" w:rsidRPr="00732355" w:rsidRDefault="007F62E4" w:rsidP="00097DE7">
      <w:pPr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b/>
          <w:szCs w:val="20"/>
        </w:rPr>
        <w:t>Mirosław Jabłoński</w:t>
      </w:r>
      <w:r w:rsidRPr="00732355">
        <w:rPr>
          <w:rFonts w:ascii="Franklin Gothic Book" w:hAnsi="Franklin Gothic Book" w:cs="Arial"/>
          <w:szCs w:val="20"/>
        </w:rPr>
        <w:tab/>
        <w:t>-</w:t>
      </w:r>
      <w:r w:rsidRPr="00732355">
        <w:rPr>
          <w:rFonts w:ascii="Franklin Gothic Book" w:hAnsi="Franklin Gothic Book" w:cs="Arial"/>
          <w:szCs w:val="20"/>
        </w:rPr>
        <w:tab/>
        <w:t>Prokurent</w:t>
      </w: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732355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……………………………..  zwaną dalej „Wykonawcą”, którą reprezentują:</w:t>
      </w:r>
    </w:p>
    <w:p w:rsidR="007F62E4" w:rsidRPr="00732355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732355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Na wstępie Strony stwierdziły, co następuje:</w:t>
      </w:r>
    </w:p>
    <w:p w:rsidR="007F62E4" w:rsidRPr="00732355" w:rsidRDefault="007F62E4" w:rsidP="00E34E0A">
      <w:pPr>
        <w:pStyle w:val="Akapitzlist"/>
        <w:numPr>
          <w:ilvl w:val="0"/>
          <w:numId w:val="21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2E4" w:rsidRPr="00732355" w:rsidRDefault="007F62E4" w:rsidP="00E34E0A">
      <w:pPr>
        <w:pStyle w:val="Akapitzlist"/>
        <w:numPr>
          <w:ilvl w:val="0"/>
          <w:numId w:val="21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7F62E4" w:rsidRPr="00732355" w:rsidRDefault="007F62E4" w:rsidP="00E34E0A">
      <w:pPr>
        <w:pStyle w:val="Akapitzlist"/>
        <w:numPr>
          <w:ilvl w:val="0"/>
          <w:numId w:val="21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097DE7" w:rsidRPr="00732355" w:rsidRDefault="00097DE7" w:rsidP="00F54B8C">
      <w:pPr>
        <w:pStyle w:val="BodyText21"/>
        <w:numPr>
          <w:ilvl w:val="0"/>
          <w:numId w:val="2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ind w:left="425" w:hanging="425"/>
        <w:rPr>
          <w:rFonts w:ascii="Franklin Gothic Book" w:hAnsi="Franklin Gothic Book" w:cs="Arial"/>
          <w:sz w:val="20"/>
        </w:rPr>
      </w:pPr>
      <w:r w:rsidRPr="00732355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732355">
        <w:rPr>
          <w:rFonts w:ascii="Franklin Gothic Book" w:hAnsi="Franklin Gothic Book" w:cs="Arial"/>
          <w:b/>
          <w:sz w:val="20"/>
        </w:rPr>
        <w:t>OWZU</w:t>
      </w:r>
      <w:r w:rsidRPr="00732355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7F62E4" w:rsidRPr="00732355" w:rsidRDefault="007F62E4" w:rsidP="00097DE7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D4542" w:rsidRPr="00732355" w:rsidRDefault="007F62E4" w:rsidP="007F62E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732355">
        <w:rPr>
          <w:rFonts w:ascii="Franklin Gothic Book" w:hAnsi="Franklin Gothic Book" w:cs="Arial"/>
          <w:b/>
          <w:szCs w:val="20"/>
        </w:rPr>
        <w:t>W związku z powyższym</w:t>
      </w:r>
      <w:r w:rsidR="00A76552">
        <w:rPr>
          <w:rFonts w:ascii="Franklin Gothic Book" w:hAnsi="Franklin Gothic Book" w:cs="Arial"/>
          <w:b/>
          <w:szCs w:val="20"/>
        </w:rPr>
        <w:t xml:space="preserve"> Strony ustaliły, co następuje:</w:t>
      </w:r>
    </w:p>
    <w:p w:rsidR="007F62E4" w:rsidRPr="00732355" w:rsidRDefault="007F62E4" w:rsidP="006C2CC0">
      <w:pPr>
        <w:pStyle w:val="Akapitzlist"/>
        <w:numPr>
          <w:ilvl w:val="0"/>
          <w:numId w:val="20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732355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7F62E4" w:rsidRPr="00732355" w:rsidRDefault="007F62E4" w:rsidP="006C2CC0">
      <w:pPr>
        <w:pStyle w:val="Akapitzlist"/>
        <w:numPr>
          <w:ilvl w:val="1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732355">
        <w:rPr>
          <w:rFonts w:ascii="Franklin Gothic Book" w:hAnsi="Franklin Gothic Book" w:cs="Arial"/>
          <w:sz w:val="20"/>
          <w:szCs w:val="20"/>
        </w:rPr>
        <w:t>Zamawiający zleca, a Wykonawca przyjmuje do realizacji</w:t>
      </w:r>
      <w:r w:rsidR="00BC4A67" w:rsidRPr="00732355">
        <w:rPr>
          <w:rFonts w:ascii="Franklin Gothic Book" w:hAnsi="Franklin Gothic Book" w:cs="Arial"/>
          <w:sz w:val="20"/>
          <w:szCs w:val="20"/>
        </w:rPr>
        <w:t xml:space="preserve"> </w:t>
      </w:r>
      <w:r w:rsidR="00D01C24" w:rsidRPr="00732355">
        <w:rPr>
          <w:rFonts w:ascii="Franklin Gothic Book" w:hAnsi="Franklin Gothic Book" w:cs="Arial"/>
          <w:sz w:val="20"/>
          <w:szCs w:val="20"/>
        </w:rPr>
        <w:t>Sprawowanie nadzoru inspektorskiego nad pracami związanymi z modernizacją urządzeń SRK na bocznicy kolejowej ENEA  Elektrowni Połaniec S.A</w:t>
      </w:r>
      <w:r w:rsidR="00097DE7" w:rsidRPr="00732355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. </w:t>
      </w:r>
      <w:r w:rsidRPr="00732355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D01C24" w:rsidRPr="00732355" w:rsidRDefault="00D01C24" w:rsidP="006C2CC0">
      <w:pPr>
        <w:pStyle w:val="Akapitzlist"/>
        <w:numPr>
          <w:ilvl w:val="1"/>
          <w:numId w:val="20"/>
        </w:numPr>
        <w:spacing w:line="360" w:lineRule="auto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Szczegółowy zakres obowiązków inspektora obejmuje: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 xml:space="preserve">Sprawdzanie i odbiór robót budowlanych ulegających zakryciu lub zanikających 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Kontrola zgodności realizacji robót z projektem, przepisami oraz zasadami wiedzy technicznej;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Sprawdzanie jakości wykonywanych robót i wbudowanych wyrobów budowlanych;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Potwierdzanie faktycznie wykonanych robót oraz usunięcia wad;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lastRenderedPageBreak/>
        <w:t>Uczestniczenie w próbach i odbiorach technicznych instalacji, urządzeń.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Udział w czynnościach odbioru gotowych obiektów budowlanych i przekazywania ich do użytkowania.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Bieżące nadzorowanie postępu robót w celu ich rozliczania i oceny zgodności z przyjętymi harmonogramami.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 xml:space="preserve">Udział w komisjach związanych z realizacją zadania inwestycyjnego (np. przekazaniu terenu budowy, opracowaniu regulaminów, odbiorach robót, przeglądach gwarancyjnych 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Udział w procesie tworzenia dokumentacji dla rozliczania środków trwałych w budowie.</w:t>
      </w:r>
    </w:p>
    <w:p w:rsidR="00D01C24" w:rsidRPr="00732355" w:rsidRDefault="00D01C24" w:rsidP="006C2CC0">
      <w:pPr>
        <w:pStyle w:val="Akapitzlist"/>
        <w:numPr>
          <w:ilvl w:val="2"/>
          <w:numId w:val="20"/>
        </w:numPr>
        <w:spacing w:after="120" w:line="240" w:lineRule="auto"/>
        <w:ind w:left="1560" w:hanging="840"/>
        <w:contextualSpacing w:val="0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Udział w sporządzaniu dokumentów potwierdzających zakres i jakość wykonanych robót w tym: obmiarów, rachunków ilościowych, protokołów odbiorów robót w celu wystawiania dokumentów rozliczeniowych,</w:t>
      </w:r>
    </w:p>
    <w:p w:rsidR="00BC4A67" w:rsidRPr="00732355" w:rsidRDefault="00BC4A67" w:rsidP="00BC4A67">
      <w:pPr>
        <w:pStyle w:val="Akapitzlist"/>
        <w:spacing w:line="312" w:lineRule="atLeast"/>
        <w:ind w:left="567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7F62E4" w:rsidRPr="00732355" w:rsidRDefault="007F62E4" w:rsidP="00EF08BF">
      <w:pPr>
        <w:pStyle w:val="Akapitzlist"/>
        <w:numPr>
          <w:ilvl w:val="0"/>
          <w:numId w:val="22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732355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D01C24" w:rsidRPr="00732355" w:rsidRDefault="00D01C24" w:rsidP="00EF08BF">
      <w:pPr>
        <w:pStyle w:val="Nagwek2"/>
        <w:keepNext w:val="0"/>
        <w:keepLines w:val="0"/>
        <w:numPr>
          <w:ilvl w:val="1"/>
          <w:numId w:val="37"/>
        </w:numPr>
        <w:spacing w:before="0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732355">
        <w:rPr>
          <w:rFonts w:ascii="Franklin Gothic Book" w:hAnsi="Franklin Gothic Book" w:cs="Arial"/>
          <w:color w:val="auto"/>
          <w:sz w:val="20"/>
          <w:szCs w:val="20"/>
          <w:lang w:val="pl-PL"/>
        </w:rPr>
        <w:t>Usługa zostanie wykonane w</w:t>
      </w:r>
      <w:r w:rsidR="00CF387E" w:rsidRPr="00732355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 terminie do dnia </w:t>
      </w:r>
      <w:r w:rsidR="00F80528" w:rsidRPr="00732355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31 stycznia 2019 </w:t>
      </w:r>
      <w:r w:rsidRPr="00732355">
        <w:rPr>
          <w:rFonts w:ascii="Franklin Gothic Book" w:hAnsi="Franklin Gothic Book" w:cs="Arial"/>
          <w:color w:val="auto"/>
          <w:sz w:val="20"/>
          <w:szCs w:val="20"/>
          <w:lang w:val="pl-PL"/>
        </w:rPr>
        <w:t>roku.</w:t>
      </w:r>
    </w:p>
    <w:p w:rsidR="00EF08BF" w:rsidRPr="00EF08BF" w:rsidRDefault="00EF08BF" w:rsidP="00EF08BF">
      <w:pPr>
        <w:pStyle w:val="Nagwek2"/>
        <w:numPr>
          <w:ilvl w:val="1"/>
          <w:numId w:val="37"/>
        </w:numPr>
        <w:spacing w:before="0" w:after="120" w:line="240" w:lineRule="auto"/>
        <w:ind w:left="567" w:hanging="567"/>
        <w:rPr>
          <w:rFonts w:ascii="Franklin Gothic Book" w:hAnsi="Franklin Gothic Book"/>
          <w:color w:val="000000" w:themeColor="text1"/>
          <w:sz w:val="20"/>
          <w:szCs w:val="20"/>
          <w:lang w:val="pl-PL"/>
        </w:rPr>
      </w:pPr>
      <w:r w:rsidRPr="00EF08BF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Szczegółowe terminy wykonania prac na terenie bocznicy ustalane będą na piśmie lub e-mailem przez upoważnionych przedstawicieli Stron.</w:t>
      </w:r>
    </w:p>
    <w:p w:rsidR="003E0A25" w:rsidRDefault="00EF08BF" w:rsidP="00EF08BF">
      <w:pPr>
        <w:pStyle w:val="Tekstpodstawowywcity"/>
        <w:numPr>
          <w:ilvl w:val="1"/>
          <w:numId w:val="37"/>
        </w:numPr>
        <w:spacing w:before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EF08BF">
        <w:rPr>
          <w:rFonts w:ascii="Franklin Gothic Book" w:hAnsi="Franklin Gothic Book"/>
          <w:color w:val="000000" w:themeColor="text1"/>
          <w:sz w:val="20"/>
          <w:szCs w:val="20"/>
        </w:rPr>
        <w:t>Każda ze Stron ma prawo rozwiązać Umowę z zachowaniem 3-miesięcznego okresu wypowiedzenia, ze skutkiem na koniec miesiąca kalendarzowego</w:t>
      </w:r>
      <w:r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EF08BF" w:rsidRPr="00EF08BF" w:rsidRDefault="00EF08BF" w:rsidP="00EF08BF">
      <w:pPr>
        <w:pStyle w:val="Tekstpodstawowywcity"/>
        <w:spacing w:before="0" w:after="0"/>
        <w:ind w:left="567" w:firstLine="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7F62E4" w:rsidRPr="00732355" w:rsidRDefault="007F62E4" w:rsidP="006C2CC0">
      <w:pPr>
        <w:pStyle w:val="Akapitzlist"/>
        <w:numPr>
          <w:ilvl w:val="0"/>
          <w:numId w:val="22"/>
        </w:numPr>
        <w:spacing w:after="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732355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7F62E4" w:rsidRPr="00732355" w:rsidRDefault="007F62E4" w:rsidP="006C2CC0">
      <w:pPr>
        <w:pStyle w:val="Akapitzlist"/>
        <w:numPr>
          <w:ilvl w:val="1"/>
          <w:numId w:val="22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 xml:space="preserve">Za prawidłowe wykonanie przedmiotu Umowy Strony ustalają wynagrodzenie ryczałtowe za wykonanie prac określonych w pkt 1 - w wysokości  …………………..zł netto, </w:t>
      </w:r>
    </w:p>
    <w:p w:rsidR="00DD438F" w:rsidRPr="00732355" w:rsidRDefault="00DD438F" w:rsidP="006C2CC0">
      <w:pPr>
        <w:pStyle w:val="Nagwek2"/>
        <w:numPr>
          <w:ilvl w:val="1"/>
          <w:numId w:val="22"/>
        </w:numPr>
        <w:spacing w:before="0" w:after="120" w:line="240" w:lineRule="auto"/>
        <w:ind w:left="567" w:hanging="567"/>
        <w:rPr>
          <w:rFonts w:ascii="Franklin Gothic Book" w:hAnsi="Franklin Gothic Book"/>
          <w:b/>
          <w:color w:val="auto"/>
          <w:sz w:val="20"/>
          <w:szCs w:val="20"/>
          <w:lang w:val="pl-PL"/>
        </w:rPr>
      </w:pPr>
      <w:r w:rsidRPr="00732355"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Wynagrodzenie płatne będzie za okresy miesięczne w wysokości po </w:t>
      </w:r>
      <w:r w:rsidRPr="00732355">
        <w:rPr>
          <w:rFonts w:ascii="Franklin Gothic Book" w:hAnsi="Franklin Gothic Book"/>
          <w:b/>
          <w:color w:val="auto"/>
          <w:sz w:val="20"/>
          <w:szCs w:val="20"/>
          <w:lang w:val="pl-PL"/>
        </w:rPr>
        <w:t>…….. złotych</w:t>
      </w:r>
      <w:r w:rsidRPr="00732355"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 netto miesięcznie.</w:t>
      </w:r>
    </w:p>
    <w:p w:rsidR="0034581D" w:rsidRPr="00732355" w:rsidRDefault="0034581D" w:rsidP="006C2CC0">
      <w:pPr>
        <w:pStyle w:val="Tekstpodstawowywcity"/>
        <w:numPr>
          <w:ilvl w:val="1"/>
          <w:numId w:val="22"/>
        </w:numPr>
        <w:spacing w:before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/>
          <w:color w:val="000000" w:themeColor="text1"/>
          <w:sz w:val="20"/>
          <w:szCs w:val="20"/>
        </w:rPr>
        <w:t>Wynagrodzenie obejmuje wszystkie koszty wykonania prac, w szczególności: koszty robocizny, koszty dostaw urządzeń oraz materiałów, koszty utylizacji odpadów powstałych podczas wykonywania prac, koszty pracy sprzętu i transportu, koszty ogólne i zysk.</w:t>
      </w:r>
    </w:p>
    <w:p w:rsidR="007F62E4" w:rsidRPr="00732355" w:rsidRDefault="0034581D" w:rsidP="006C2CC0">
      <w:pPr>
        <w:pStyle w:val="Akapitzlist"/>
        <w:numPr>
          <w:ilvl w:val="1"/>
          <w:numId w:val="22"/>
        </w:numPr>
        <w:spacing w:after="120" w:line="240" w:lineRule="auto"/>
        <w:ind w:left="567" w:hanging="567"/>
        <w:rPr>
          <w:rFonts w:ascii="Franklin Gothic Book" w:hAnsi="Franklin Gothic Book"/>
          <w:b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</w:t>
      </w:r>
    </w:p>
    <w:p w:rsidR="00DD438F" w:rsidRPr="00732355" w:rsidRDefault="00DD438F" w:rsidP="006C2CC0">
      <w:pPr>
        <w:pStyle w:val="Nagwek2"/>
        <w:numPr>
          <w:ilvl w:val="1"/>
          <w:numId w:val="22"/>
        </w:numPr>
        <w:spacing w:line="240" w:lineRule="auto"/>
        <w:ind w:left="567" w:hanging="567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732355">
        <w:rPr>
          <w:rFonts w:ascii="Franklin Gothic Book" w:hAnsi="Franklin Gothic Book"/>
          <w:color w:val="auto"/>
          <w:sz w:val="20"/>
          <w:szCs w:val="20"/>
          <w:lang w:val="pl-PL"/>
        </w:rPr>
        <w:t>W przypadku rozwiązania Umowy przez którąkolwiek ze Stron przed upływem terminu jej obowiązywania określonego w pkt 2.1, kwota Wynagrodzenia ulegnie odpowiedniemu zmniejszeniu.</w:t>
      </w:r>
    </w:p>
    <w:p w:rsidR="00A9296B" w:rsidRPr="00732355" w:rsidRDefault="00A9296B" w:rsidP="006C2CC0">
      <w:pPr>
        <w:pStyle w:val="Akapitzlist"/>
        <w:numPr>
          <w:ilvl w:val="1"/>
          <w:numId w:val="22"/>
        </w:numPr>
        <w:ind w:left="567" w:hanging="567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32355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Faktury należy wysyłać na adres:            </w:t>
      </w:r>
    </w:p>
    <w:p w:rsidR="004B553D" w:rsidRPr="00732355" w:rsidRDefault="004B553D" w:rsidP="004B553D">
      <w:pPr>
        <w:pStyle w:val="Akapitzlist"/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 xml:space="preserve">           Enea Połaniec S.A.</w:t>
      </w:r>
    </w:p>
    <w:p w:rsidR="004B553D" w:rsidRPr="00732355" w:rsidRDefault="004B553D" w:rsidP="004B553D">
      <w:pPr>
        <w:ind w:firstLine="993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Centrum Zarządzania Dokumentami</w:t>
      </w:r>
    </w:p>
    <w:p w:rsidR="004B553D" w:rsidRPr="00732355" w:rsidRDefault="004B553D" w:rsidP="004B553D">
      <w:pPr>
        <w:ind w:firstLine="993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 xml:space="preserve">            ul. Zacisze 28</w:t>
      </w:r>
    </w:p>
    <w:p w:rsidR="00A9296B" w:rsidRPr="00732355" w:rsidRDefault="004B553D" w:rsidP="006C2CC0">
      <w:pPr>
        <w:pStyle w:val="Akapitzlist"/>
        <w:numPr>
          <w:ilvl w:val="1"/>
          <w:numId w:val="23"/>
        </w:numPr>
        <w:spacing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 xml:space="preserve">Zielona </w:t>
      </w:r>
      <w:r w:rsidR="00CE6FC7" w:rsidRPr="00732355">
        <w:rPr>
          <w:rFonts w:ascii="Franklin Gothic Book" w:hAnsi="Franklin Gothic Book" w:cs="Arial"/>
          <w:sz w:val="20"/>
          <w:szCs w:val="20"/>
        </w:rPr>
        <w:t>G</w:t>
      </w:r>
      <w:r w:rsidR="00A9296B" w:rsidRPr="00732355">
        <w:rPr>
          <w:rFonts w:ascii="Franklin Gothic Book" w:hAnsi="Franklin Gothic Book" w:cs="Arial"/>
          <w:sz w:val="20"/>
          <w:szCs w:val="20"/>
        </w:rPr>
        <w:t>óra</w:t>
      </w:r>
    </w:p>
    <w:p w:rsidR="0034581D" w:rsidRPr="00732355" w:rsidRDefault="0034581D" w:rsidP="0034581D">
      <w:pPr>
        <w:pStyle w:val="Akapitzlist"/>
        <w:rPr>
          <w:rFonts w:ascii="Franklin Gothic Book" w:hAnsi="Franklin Gothic Book"/>
          <w:b/>
          <w:sz w:val="20"/>
          <w:szCs w:val="20"/>
        </w:rPr>
      </w:pPr>
    </w:p>
    <w:p w:rsidR="007F62E4" w:rsidRPr="00732355" w:rsidRDefault="007F62E4" w:rsidP="006C2CC0">
      <w:pPr>
        <w:pStyle w:val="Akapitzlist"/>
        <w:numPr>
          <w:ilvl w:val="0"/>
          <w:numId w:val="22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732355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7F62E4" w:rsidRPr="00732355" w:rsidRDefault="007F62E4" w:rsidP="00F54B8C">
      <w:pPr>
        <w:pStyle w:val="Akapitzlist"/>
        <w:numPr>
          <w:ilvl w:val="1"/>
          <w:numId w:val="22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7F62E4" w:rsidRPr="00732355" w:rsidRDefault="00CF387E" w:rsidP="00F54B8C">
      <w:pPr>
        <w:pStyle w:val="Akapitzlist"/>
        <w:ind w:left="567"/>
        <w:rPr>
          <w:rFonts w:ascii="Franklin Gothic Book" w:hAnsi="Franklin Gothic Book" w:cs="Arial"/>
          <w:sz w:val="20"/>
          <w:szCs w:val="20"/>
          <w:lang w:val="nl-BE"/>
        </w:rPr>
      </w:pPr>
      <w:r w:rsidRPr="00732355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Włodzimierz Zierold</w:t>
      </w:r>
      <w:r w:rsidRPr="00732355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, </w:t>
      </w:r>
      <w:r w:rsidRPr="00732355">
        <w:rPr>
          <w:rFonts w:ascii="Franklin Gothic Book" w:hAnsi="Franklin Gothic Book" w:cs="Arial"/>
          <w:sz w:val="20"/>
          <w:szCs w:val="20"/>
        </w:rPr>
        <w:t xml:space="preserve">tel.: +48 15 865 69 62 lub </w:t>
      </w:r>
      <w:r w:rsidRPr="00732355">
        <w:rPr>
          <w:rFonts w:ascii="Franklin Gothic Book" w:hAnsi="Franklin Gothic Book"/>
          <w:sz w:val="20"/>
          <w:szCs w:val="20"/>
        </w:rPr>
        <w:t xml:space="preserve">+ 48 604 403 426; </w:t>
      </w:r>
      <w:r w:rsidRPr="00732355">
        <w:rPr>
          <w:rFonts w:ascii="Franklin Gothic Book" w:hAnsi="Franklin Gothic Book" w:cs="Arial"/>
          <w:sz w:val="20"/>
          <w:szCs w:val="20"/>
        </w:rPr>
        <w:t xml:space="preserve">email: </w:t>
      </w:r>
      <w:hyperlink r:id="rId24" w:history="1">
        <w:r w:rsidRPr="00732355">
          <w:rPr>
            <w:rStyle w:val="Hipercze"/>
            <w:rFonts w:ascii="Franklin Gothic Book" w:hAnsi="Franklin Gothic Book" w:cs="Arial"/>
            <w:sz w:val="20"/>
            <w:szCs w:val="20"/>
          </w:rPr>
          <w:t>wlodzimierz.zierold@enea.pl</w:t>
        </w:r>
      </w:hyperlink>
      <w:r w:rsidR="007F62E4" w:rsidRPr="00732355">
        <w:rPr>
          <w:rFonts w:ascii="Franklin Gothic Book" w:hAnsi="Franklin Gothic Book" w:cs="Arial"/>
          <w:sz w:val="20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4.1.2</w:t>
      </w:r>
      <w:r w:rsidRPr="00732355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7F62E4" w:rsidRPr="00732355" w:rsidRDefault="007F62E4" w:rsidP="00F54B8C">
      <w:pPr>
        <w:spacing w:after="160" w:line="259" w:lineRule="auto"/>
        <w:ind w:left="426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833DDD" w:rsidRPr="00A76552" w:rsidRDefault="007F62E4" w:rsidP="00A76552">
      <w:pPr>
        <w:spacing w:after="160" w:line="259" w:lineRule="auto"/>
        <w:ind w:left="426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</w:t>
      </w:r>
      <w:r w:rsidR="00A76552">
        <w:rPr>
          <w:rFonts w:ascii="Franklin Gothic Book" w:hAnsi="Franklin Gothic Book" w:cs="Arial"/>
          <w:szCs w:val="20"/>
        </w:rPr>
        <w:t>ałyby jakąkolwiek zmianą Umowy.</w:t>
      </w:r>
    </w:p>
    <w:p w:rsidR="00A05CF9" w:rsidRPr="00864BF0" w:rsidRDefault="00A05CF9" w:rsidP="00234A0D">
      <w:pPr>
        <w:pStyle w:val="Akapitzlist"/>
        <w:numPr>
          <w:ilvl w:val="0"/>
          <w:numId w:val="29"/>
        </w:numPr>
        <w:spacing w:before="120" w:after="120" w:line="312" w:lineRule="atLeast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864BF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lastRenderedPageBreak/>
        <w:t>ORGANIZACJA REALIZACJI PRAC</w:t>
      </w:r>
    </w:p>
    <w:p w:rsidR="00A05CF9" w:rsidRPr="00732355" w:rsidRDefault="00A05CF9" w:rsidP="00A76552">
      <w:pPr>
        <w:pStyle w:val="Akapitzlist"/>
        <w:numPr>
          <w:ilvl w:val="1"/>
          <w:numId w:val="29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5" w:history="1">
        <w:r w:rsidRPr="00732355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732355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A05CF9" w:rsidRPr="00732355" w:rsidRDefault="00A05CF9" w:rsidP="00A76552">
      <w:pPr>
        <w:pStyle w:val="Akapitzlist"/>
        <w:numPr>
          <w:ilvl w:val="1"/>
          <w:numId w:val="15"/>
        </w:numPr>
        <w:spacing w:before="120" w:after="0" w:line="240" w:lineRule="auto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A05CF9" w:rsidRPr="00732355" w:rsidRDefault="00A05CF9" w:rsidP="00A76552">
      <w:pPr>
        <w:pStyle w:val="Akapitzlist"/>
        <w:numPr>
          <w:ilvl w:val="1"/>
          <w:numId w:val="15"/>
        </w:numPr>
        <w:spacing w:before="120" w:after="0" w:line="240" w:lineRule="auto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A05CF9" w:rsidRPr="00732355" w:rsidRDefault="00A05CF9" w:rsidP="00A76552">
      <w:pPr>
        <w:pStyle w:val="Akapitzlist"/>
        <w:numPr>
          <w:ilvl w:val="1"/>
          <w:numId w:val="15"/>
        </w:numPr>
        <w:spacing w:before="120" w:after="0" w:line="240" w:lineRule="auto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Dokumenty określone w specyfikacji technicznej wymienione w pkt.7 - </w:t>
      </w:r>
      <w:r w:rsidRPr="00732355">
        <w:rPr>
          <w:rFonts w:ascii="Franklin Gothic Book" w:hAnsi="Franklin Gothic Book" w:cs="Arial"/>
          <w:i/>
          <w:color w:val="000000"/>
          <w:sz w:val="20"/>
          <w:szCs w:val="20"/>
        </w:rPr>
        <w:t>PRZED ROZPOCZĘCIEM PRAC W ELEKTROWNI</w:t>
      </w: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2 tygodnie przed planowanym terminem rozpoczęcia prac.</w:t>
      </w:r>
    </w:p>
    <w:p w:rsidR="00A05CF9" w:rsidRPr="00732355" w:rsidRDefault="00A05CF9" w:rsidP="00A76552">
      <w:pPr>
        <w:pStyle w:val="Akapitzlist"/>
        <w:numPr>
          <w:ilvl w:val="1"/>
          <w:numId w:val="29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A05CF9" w:rsidRPr="00732355" w:rsidRDefault="00A05CF9" w:rsidP="00A76552">
      <w:pPr>
        <w:pStyle w:val="Akapitzlist"/>
        <w:numPr>
          <w:ilvl w:val="1"/>
          <w:numId w:val="29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A05CF9" w:rsidRPr="00732355" w:rsidRDefault="00A05CF9" w:rsidP="00A76552">
      <w:pPr>
        <w:pStyle w:val="Akapitzlist"/>
        <w:numPr>
          <w:ilvl w:val="1"/>
          <w:numId w:val="29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A05CF9" w:rsidRPr="00732355" w:rsidRDefault="00A05CF9" w:rsidP="00A76552">
      <w:pPr>
        <w:pStyle w:val="Akapitzlist"/>
        <w:numPr>
          <w:ilvl w:val="1"/>
          <w:numId w:val="29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A05CF9" w:rsidRPr="00732355" w:rsidRDefault="00A05CF9" w:rsidP="00A76552">
      <w:pPr>
        <w:pStyle w:val="Akapitzlist"/>
        <w:numPr>
          <w:ilvl w:val="2"/>
          <w:numId w:val="29"/>
        </w:numPr>
        <w:spacing w:before="120" w:after="0" w:line="240" w:lineRule="auto"/>
        <w:ind w:left="1276" w:hanging="709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A05CF9" w:rsidRPr="00732355" w:rsidRDefault="00A05CF9" w:rsidP="00A76552">
      <w:pPr>
        <w:pStyle w:val="Akapitzlist"/>
        <w:numPr>
          <w:ilvl w:val="2"/>
          <w:numId w:val="29"/>
        </w:numPr>
        <w:spacing w:before="120" w:after="0" w:line="240" w:lineRule="auto"/>
        <w:ind w:left="1276" w:hanging="709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A05CF9" w:rsidRPr="00732355" w:rsidRDefault="00A05CF9" w:rsidP="00A76552">
      <w:pPr>
        <w:pStyle w:val="Akapitzlist"/>
        <w:numPr>
          <w:ilvl w:val="1"/>
          <w:numId w:val="29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A05CF9" w:rsidRPr="00732355" w:rsidRDefault="00A05CF9" w:rsidP="00A76552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A05CF9" w:rsidRPr="00732355" w:rsidRDefault="00A05CF9" w:rsidP="00A76552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A05CF9" w:rsidRPr="00732355" w:rsidRDefault="00A05CF9" w:rsidP="00A76552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A05CF9" w:rsidRPr="00732355" w:rsidRDefault="00A05CF9" w:rsidP="00A76552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A05CF9" w:rsidRPr="00732355" w:rsidRDefault="00A05CF9" w:rsidP="00A76552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5374DC" w:rsidRPr="00732355" w:rsidRDefault="005374DC" w:rsidP="00A76552">
      <w:pPr>
        <w:pStyle w:val="Akapitzlist"/>
        <w:suppressAutoHyphens/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5374DC" w:rsidRPr="00732355" w:rsidRDefault="005374DC" w:rsidP="006C2CC0">
      <w:pPr>
        <w:pStyle w:val="Akapitzlist"/>
        <w:numPr>
          <w:ilvl w:val="0"/>
          <w:numId w:val="29"/>
        </w:numPr>
        <w:spacing w:before="120" w:after="120" w:line="312" w:lineRule="atLeast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REGULACJE PRAWNE,PRZEPISY I NORMY</w:t>
      </w:r>
    </w:p>
    <w:p w:rsidR="005374DC" w:rsidRPr="00732355" w:rsidRDefault="005374DC" w:rsidP="006C2CC0">
      <w:pPr>
        <w:pStyle w:val="Akapitzlist"/>
        <w:numPr>
          <w:ilvl w:val="1"/>
          <w:numId w:val="29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374DC" w:rsidRPr="00732355" w:rsidRDefault="005374DC" w:rsidP="006C2CC0">
      <w:pPr>
        <w:pStyle w:val="Akapitzlist"/>
        <w:numPr>
          <w:ilvl w:val="1"/>
          <w:numId w:val="29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5374DC" w:rsidRPr="00732355" w:rsidRDefault="005374DC" w:rsidP="006C2CC0">
      <w:pPr>
        <w:pStyle w:val="Akapitzlist"/>
        <w:numPr>
          <w:ilvl w:val="1"/>
          <w:numId w:val="29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32355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A05CF9" w:rsidRPr="00732355" w:rsidRDefault="00A05CF9" w:rsidP="00A05CF9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7F62E4" w:rsidRPr="00732355" w:rsidRDefault="007F62E4" w:rsidP="006C2CC0">
      <w:pPr>
        <w:pStyle w:val="Akapitzlist"/>
        <w:numPr>
          <w:ilvl w:val="0"/>
          <w:numId w:val="29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732355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7F62E4" w:rsidRPr="00732355" w:rsidRDefault="007F62E4" w:rsidP="006C2CC0">
      <w:pPr>
        <w:pStyle w:val="Akapitzlist"/>
        <w:numPr>
          <w:ilvl w:val="1"/>
          <w:numId w:val="29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7F62E4" w:rsidRPr="00234A0D" w:rsidRDefault="007F62E4" w:rsidP="007F62E4">
      <w:pPr>
        <w:spacing w:after="160" w:line="259" w:lineRule="auto"/>
        <w:ind w:left="284"/>
        <w:rPr>
          <w:rFonts w:ascii="Franklin Gothic Book" w:hAnsi="Franklin Gothic Book" w:cs="Arial"/>
          <w:szCs w:val="20"/>
        </w:rPr>
      </w:pPr>
      <w:r w:rsidRPr="00234A0D">
        <w:rPr>
          <w:rFonts w:ascii="Franklin Gothic Book" w:hAnsi="Franklin Gothic Book" w:cs="Arial"/>
          <w:szCs w:val="20"/>
        </w:rPr>
        <w:t>Pkt 8.1 OWZU otrzymuje brzmienie:</w:t>
      </w:r>
    </w:p>
    <w:p w:rsidR="00452065" w:rsidRPr="00234A0D" w:rsidRDefault="00452065" w:rsidP="00452065">
      <w:pPr>
        <w:pStyle w:val="Tekstpodstawowywcity"/>
        <w:spacing w:before="0"/>
        <w:ind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234A0D">
        <w:rPr>
          <w:rFonts w:ascii="Franklin Gothic Book" w:hAnsi="Franklin Gothic Book" w:cs="Arial"/>
          <w:sz w:val="20"/>
          <w:szCs w:val="20"/>
        </w:rPr>
        <w:t>„Wykonawca udziela gwaranc</w:t>
      </w:r>
      <w:r w:rsidR="003E0A25" w:rsidRPr="00234A0D">
        <w:rPr>
          <w:rFonts w:ascii="Franklin Gothic Book" w:hAnsi="Franklin Gothic Book" w:cs="Arial"/>
          <w:sz w:val="20"/>
          <w:szCs w:val="20"/>
        </w:rPr>
        <w:t>ji na wykonane Usługi na okres ……</w:t>
      </w:r>
      <w:r w:rsidRPr="00234A0D">
        <w:rPr>
          <w:rFonts w:ascii="Franklin Gothic Book" w:hAnsi="Franklin Gothic Book" w:cs="Arial"/>
          <w:sz w:val="20"/>
          <w:szCs w:val="20"/>
        </w:rPr>
        <w:t xml:space="preserve"> miesięcy licząc od daty odbioru końcowego i zobowiązuje się do przystąpienia do usuwania zgłoszonych wad niezwło</w:t>
      </w:r>
      <w:r w:rsidR="003E0A25" w:rsidRPr="00234A0D">
        <w:rPr>
          <w:rFonts w:ascii="Franklin Gothic Book" w:hAnsi="Franklin Gothic Book" w:cs="Arial"/>
          <w:sz w:val="20"/>
          <w:szCs w:val="20"/>
        </w:rPr>
        <w:t xml:space="preserve">cznie, nie później niż w ciągu </w:t>
      </w:r>
      <w:r w:rsidRPr="00234A0D">
        <w:rPr>
          <w:rFonts w:ascii="Franklin Gothic Book" w:hAnsi="Franklin Gothic Book" w:cs="Arial"/>
          <w:sz w:val="20"/>
          <w:szCs w:val="20"/>
        </w:rPr>
        <w:t xml:space="preserve"> </w:t>
      </w:r>
      <w:r w:rsidR="003E0A25" w:rsidRPr="00234A0D">
        <w:rPr>
          <w:rFonts w:ascii="Franklin Gothic Book" w:hAnsi="Franklin Gothic Book" w:cs="Arial"/>
          <w:sz w:val="20"/>
          <w:szCs w:val="20"/>
        </w:rPr>
        <w:t xml:space="preserve">………. </w:t>
      </w:r>
      <w:r w:rsidRPr="00234A0D">
        <w:rPr>
          <w:rFonts w:ascii="Franklin Gothic Book" w:hAnsi="Franklin Gothic Book" w:cs="Arial"/>
          <w:sz w:val="20"/>
          <w:szCs w:val="20"/>
        </w:rPr>
        <w:t>od zgłoszenia wady.</w:t>
      </w:r>
      <w:r w:rsidRPr="00234A0D">
        <w:rPr>
          <w:rFonts w:ascii="Franklin Gothic Book" w:hAnsi="Franklin Gothic Book"/>
          <w:color w:val="000000" w:themeColor="text1"/>
          <w:sz w:val="20"/>
          <w:szCs w:val="20"/>
        </w:rPr>
        <w:t xml:space="preserve"> W razie ujawnienia wad w okresie gwarancji, okres gwarancji zostanie przedłużony o czas ich usuwania.”</w:t>
      </w:r>
    </w:p>
    <w:p w:rsidR="007F62E4" w:rsidRPr="00732355" w:rsidRDefault="007F62E4" w:rsidP="007F62E4">
      <w:pPr>
        <w:spacing w:after="160" w:line="259" w:lineRule="auto"/>
        <w:ind w:left="284"/>
        <w:rPr>
          <w:rFonts w:ascii="Franklin Gothic Book" w:hAnsi="Franklin Gothic Book" w:cs="Arial"/>
          <w:szCs w:val="20"/>
        </w:rPr>
      </w:pPr>
      <w:r w:rsidRPr="00234A0D">
        <w:rPr>
          <w:rFonts w:ascii="Franklin Gothic Book" w:hAnsi="Franklin Gothic Book" w:cs="Arial"/>
          <w:szCs w:val="20"/>
        </w:rPr>
        <w:t>Zgłoszenie wady może być dokonane telefonicznie na numer ………………… oraz e-mailem na adres:  …………………...”</w:t>
      </w: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Pkt 10.1 OWZU otrzymuje brzmienie:</w:t>
      </w: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7F62E4" w:rsidRPr="00732355" w:rsidRDefault="007F62E4" w:rsidP="006C2CC0">
      <w:pPr>
        <w:pStyle w:val="Akapitzlist"/>
        <w:numPr>
          <w:ilvl w:val="0"/>
          <w:numId w:val="29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732355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7F62E4" w:rsidRPr="00732355" w:rsidRDefault="007F62E4" w:rsidP="006C2CC0">
      <w:pPr>
        <w:pStyle w:val="Akapitzlist"/>
        <w:numPr>
          <w:ilvl w:val="1"/>
          <w:numId w:val="29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  <w:u w:val="single"/>
        </w:rPr>
      </w:pPr>
      <w:r w:rsidRPr="00732355">
        <w:rPr>
          <w:rFonts w:ascii="Franklin Gothic Book" w:hAnsi="Franklin Gothic Book" w:cs="Arial"/>
          <w:sz w:val="20"/>
          <w:szCs w:val="20"/>
        </w:rPr>
        <w:t xml:space="preserve">Wykonawca oświadcza, że: przy zawarciu Umowy otrzymał dostęp do informacji i zapoznał się na stronie internetowej Enea Połaniec S.A. pod adresem: </w:t>
      </w:r>
      <w:r w:rsidRPr="00732355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732355">
        <w:rPr>
          <w:rFonts w:ascii="Franklin Gothic Book" w:hAnsi="Franklin Gothic Book" w:cs="Arial"/>
          <w:sz w:val="20"/>
          <w:szCs w:val="20"/>
        </w:rPr>
        <w:t>,  z wymaganiami, jakie obowiązują Wykonawcę na terenie Zamawiającego, określonymi w niżej wymienionych dokumentach</w:t>
      </w:r>
      <w:r w:rsidR="003E0A25" w:rsidRPr="00732355">
        <w:rPr>
          <w:rFonts w:ascii="Franklin Gothic Book" w:hAnsi="Franklin Gothic Book" w:cs="Arial"/>
          <w:sz w:val="20"/>
          <w:szCs w:val="20"/>
        </w:rPr>
        <w:t xml:space="preserve"> </w:t>
      </w:r>
      <w:r w:rsidR="003E0A25" w:rsidRPr="00732355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dokumentach.</w:t>
      </w:r>
    </w:p>
    <w:p w:rsidR="007F62E4" w:rsidRPr="00732355" w:rsidRDefault="007F62E4" w:rsidP="006C2CC0">
      <w:pPr>
        <w:pStyle w:val="Akapitzlist"/>
        <w:numPr>
          <w:ilvl w:val="2"/>
          <w:numId w:val="29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7F62E4" w:rsidRPr="00732355" w:rsidRDefault="007F62E4" w:rsidP="006C2CC0">
      <w:pPr>
        <w:pStyle w:val="Akapitzlist"/>
        <w:numPr>
          <w:ilvl w:val="2"/>
          <w:numId w:val="29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7F62E4" w:rsidRPr="00732355" w:rsidRDefault="007F62E4" w:rsidP="006C2CC0">
      <w:pPr>
        <w:pStyle w:val="Akapitzlist"/>
        <w:numPr>
          <w:ilvl w:val="2"/>
          <w:numId w:val="29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7F62E4" w:rsidRPr="00732355" w:rsidRDefault="007F62E4" w:rsidP="006C2CC0">
      <w:pPr>
        <w:pStyle w:val="Akapitzlist"/>
        <w:numPr>
          <w:ilvl w:val="2"/>
          <w:numId w:val="29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7F62E4" w:rsidRPr="00732355" w:rsidRDefault="007F62E4" w:rsidP="006C2CC0">
      <w:pPr>
        <w:pStyle w:val="Akapitzlist"/>
        <w:numPr>
          <w:ilvl w:val="2"/>
          <w:numId w:val="29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7F62E4" w:rsidRPr="00732355" w:rsidRDefault="007F62E4" w:rsidP="006C2CC0">
      <w:pPr>
        <w:pStyle w:val="Akapitzlist"/>
        <w:numPr>
          <w:ilvl w:val="2"/>
          <w:numId w:val="29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lastRenderedPageBreak/>
        <w:t>Instrukcja postępowania dla ruchu osobowego i pojazdów</w:t>
      </w:r>
    </w:p>
    <w:p w:rsidR="007F62E4" w:rsidRPr="00732355" w:rsidRDefault="007F62E4" w:rsidP="006C2CC0">
      <w:pPr>
        <w:pStyle w:val="Akapitzlist"/>
        <w:numPr>
          <w:ilvl w:val="2"/>
          <w:numId w:val="29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7F62E4" w:rsidRDefault="007F62E4" w:rsidP="006C2CC0">
      <w:pPr>
        <w:pStyle w:val="Akapitzlist"/>
        <w:numPr>
          <w:ilvl w:val="2"/>
          <w:numId w:val="29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A76552" w:rsidRPr="00732355" w:rsidRDefault="00A76552" w:rsidP="00A76552">
      <w:pPr>
        <w:pStyle w:val="Akapitzlist"/>
        <w:spacing w:after="160" w:line="259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7F62E4" w:rsidRPr="00732355" w:rsidRDefault="007F62E4" w:rsidP="006C2CC0">
      <w:pPr>
        <w:pStyle w:val="Akapitzlist"/>
        <w:numPr>
          <w:ilvl w:val="0"/>
          <w:numId w:val="29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732355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7F62E4" w:rsidRPr="00732355" w:rsidRDefault="007F62E4" w:rsidP="006C2CC0">
      <w:pPr>
        <w:pStyle w:val="Akapitzlist"/>
        <w:numPr>
          <w:ilvl w:val="1"/>
          <w:numId w:val="29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7F62E4" w:rsidRPr="00732355" w:rsidRDefault="007F62E4" w:rsidP="006C2CC0">
      <w:pPr>
        <w:pStyle w:val="Akapitzlist"/>
        <w:numPr>
          <w:ilvl w:val="2"/>
          <w:numId w:val="29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7F62E4" w:rsidRPr="009A2064" w:rsidRDefault="007F62E4" w:rsidP="009A2064">
      <w:pPr>
        <w:pStyle w:val="Akapitzlist"/>
        <w:numPr>
          <w:ilvl w:val="2"/>
          <w:numId w:val="29"/>
        </w:numPr>
        <w:spacing w:after="120" w:line="360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9A2064">
        <w:rPr>
          <w:rFonts w:ascii="Franklin Gothic Book" w:hAnsi="Franklin Gothic Book" w:cs="Arial"/>
          <w:sz w:val="20"/>
          <w:szCs w:val="20"/>
        </w:rPr>
        <w:t>Wykonawca: ………………………………………………..</w:t>
      </w:r>
    </w:p>
    <w:p w:rsidR="007F62E4" w:rsidRPr="00732355" w:rsidRDefault="007F62E4" w:rsidP="006C2CC0">
      <w:pPr>
        <w:pStyle w:val="Akapitzlist"/>
        <w:numPr>
          <w:ilvl w:val="1"/>
          <w:numId w:val="29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7F62E4" w:rsidRPr="00732355" w:rsidRDefault="007F62E4" w:rsidP="006C2CC0">
      <w:pPr>
        <w:pStyle w:val="Akapitzlist"/>
        <w:numPr>
          <w:ilvl w:val="1"/>
          <w:numId w:val="29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A9296B" w:rsidRPr="00732355" w:rsidRDefault="00A9296B" w:rsidP="009A2064">
      <w:pPr>
        <w:pStyle w:val="Akapitzlist"/>
        <w:numPr>
          <w:ilvl w:val="1"/>
          <w:numId w:val="29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Integralną część Umowy stanowią załączniki:</w:t>
      </w:r>
    </w:p>
    <w:p w:rsidR="00A9296B" w:rsidRPr="00732355" w:rsidRDefault="00CF387E" w:rsidP="0001577B">
      <w:pPr>
        <w:pStyle w:val="Nagwek2"/>
        <w:keepNext w:val="0"/>
        <w:keepLines w:val="0"/>
        <w:numPr>
          <w:ilvl w:val="2"/>
          <w:numId w:val="29"/>
        </w:numPr>
        <w:spacing w:before="0" w:after="120" w:line="240" w:lineRule="auto"/>
        <w:ind w:left="993" w:hanging="567"/>
        <w:jc w:val="both"/>
        <w:rPr>
          <w:rFonts w:ascii="Franklin Gothic Book" w:hAnsi="Franklin Gothic Book" w:cs="Arial"/>
          <w:color w:val="000000"/>
          <w:sz w:val="20"/>
          <w:szCs w:val="20"/>
          <w:lang w:val="pl-PL"/>
        </w:rPr>
      </w:pPr>
      <w:r w:rsidRPr="00732355">
        <w:rPr>
          <w:rFonts w:ascii="Franklin Gothic Book" w:hAnsi="Franklin Gothic Book" w:cs="Arial"/>
          <w:color w:val="000000"/>
          <w:sz w:val="20"/>
          <w:szCs w:val="20"/>
          <w:lang w:val="pl-PL"/>
        </w:rPr>
        <w:t>Załącznik nr 1</w:t>
      </w:r>
      <w:r w:rsidR="00A9296B" w:rsidRPr="00732355">
        <w:rPr>
          <w:rFonts w:ascii="Franklin Gothic Book" w:hAnsi="Franklin Gothic Book" w:cs="Arial"/>
          <w:color w:val="000000"/>
          <w:sz w:val="20"/>
          <w:szCs w:val="20"/>
          <w:lang w:val="pl-PL"/>
        </w:rPr>
        <w:t xml:space="preserve"> - Informacja o zasadach i celach przetwarzania danych osobowych Wykonawcy.</w:t>
      </w:r>
    </w:p>
    <w:p w:rsidR="00A9296B" w:rsidRPr="00732355" w:rsidRDefault="00CF387E" w:rsidP="0001577B">
      <w:pPr>
        <w:pStyle w:val="Akapitzlist"/>
        <w:numPr>
          <w:ilvl w:val="2"/>
          <w:numId w:val="29"/>
        </w:numPr>
        <w:spacing w:after="120" w:line="240" w:lineRule="auto"/>
        <w:ind w:left="993" w:hanging="567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 xml:space="preserve">Załącznik nr 2 - </w:t>
      </w:r>
      <w:r w:rsidR="00A9296B" w:rsidRPr="00732355">
        <w:rPr>
          <w:rFonts w:ascii="Franklin Gothic Book" w:hAnsi="Franklin Gothic Book" w:cs="Arial"/>
          <w:sz w:val="20"/>
          <w:szCs w:val="20"/>
        </w:rPr>
        <w:t xml:space="preserve"> OWZU -</w:t>
      </w:r>
      <w:r w:rsidR="001E058F">
        <w:rPr>
          <w:rFonts w:ascii="Franklin Gothic Book" w:hAnsi="Franklin Gothic Book" w:cs="Calibri"/>
          <w:sz w:val="20"/>
          <w:szCs w:val="20"/>
        </w:rPr>
        <w:t xml:space="preserve"> Ogólne Warunki Zakupu</w:t>
      </w:r>
      <w:r w:rsidR="00A9296B" w:rsidRPr="00732355">
        <w:rPr>
          <w:rFonts w:ascii="Franklin Gothic Book" w:hAnsi="Franklin Gothic Book" w:cs="Calibri"/>
          <w:sz w:val="20"/>
          <w:szCs w:val="20"/>
        </w:rPr>
        <w:t xml:space="preserve"> Usług</w:t>
      </w:r>
    </w:p>
    <w:p w:rsidR="00A9296B" w:rsidRPr="00732355" w:rsidRDefault="00A9296B" w:rsidP="0001577B">
      <w:pPr>
        <w:pStyle w:val="Akapitzlist"/>
        <w:spacing w:after="120" w:line="240" w:lineRule="auto"/>
        <w:ind w:left="993" w:hanging="567"/>
        <w:rPr>
          <w:rFonts w:ascii="Franklin Gothic Book" w:hAnsi="Franklin Gothic Book" w:cs="Arial"/>
          <w:sz w:val="20"/>
          <w:szCs w:val="20"/>
        </w:rPr>
      </w:pPr>
    </w:p>
    <w:p w:rsidR="007F62E4" w:rsidRPr="00732355" w:rsidRDefault="007F62E4" w:rsidP="006C2CC0">
      <w:pPr>
        <w:pStyle w:val="Akapitzlist"/>
        <w:numPr>
          <w:ilvl w:val="1"/>
          <w:numId w:val="29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732355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A9296B" w:rsidRPr="00732355" w:rsidRDefault="00A9296B" w:rsidP="00A9296B">
      <w:pPr>
        <w:pStyle w:val="Akapitzlist"/>
        <w:spacing w:after="160" w:line="259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7F62E4" w:rsidRPr="00732355" w:rsidRDefault="007F62E4" w:rsidP="007F62E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732355">
        <w:rPr>
          <w:rFonts w:ascii="Franklin Gothic Book" w:hAnsi="Franklin Gothic Book" w:cs="Arial"/>
          <w:b/>
          <w:szCs w:val="20"/>
        </w:rPr>
        <w:tab/>
        <w:t>WYKONAWCA</w:t>
      </w:r>
      <w:r w:rsidRPr="00732355">
        <w:rPr>
          <w:rFonts w:ascii="Franklin Gothic Book" w:hAnsi="Franklin Gothic Book" w:cs="Arial"/>
          <w:b/>
          <w:szCs w:val="20"/>
        </w:rPr>
        <w:tab/>
        <w:t xml:space="preserve"> </w:t>
      </w:r>
      <w:r w:rsidRPr="00732355">
        <w:rPr>
          <w:rFonts w:ascii="Franklin Gothic Book" w:hAnsi="Franklin Gothic Book" w:cs="Arial"/>
          <w:b/>
          <w:szCs w:val="20"/>
        </w:rPr>
        <w:tab/>
      </w:r>
      <w:r w:rsidRPr="00732355">
        <w:rPr>
          <w:rFonts w:ascii="Franklin Gothic Book" w:hAnsi="Franklin Gothic Book" w:cs="Arial"/>
          <w:b/>
          <w:szCs w:val="20"/>
        </w:rPr>
        <w:tab/>
      </w:r>
      <w:r w:rsidRPr="00732355">
        <w:rPr>
          <w:rFonts w:ascii="Franklin Gothic Book" w:hAnsi="Franklin Gothic Book" w:cs="Arial"/>
          <w:b/>
          <w:szCs w:val="20"/>
        </w:rPr>
        <w:tab/>
      </w:r>
      <w:r w:rsidRPr="00732355">
        <w:rPr>
          <w:rFonts w:ascii="Franklin Gothic Book" w:hAnsi="Franklin Gothic Book" w:cs="Arial"/>
          <w:b/>
          <w:szCs w:val="20"/>
        </w:rPr>
        <w:tab/>
      </w:r>
      <w:r w:rsidRPr="00732355">
        <w:rPr>
          <w:rFonts w:ascii="Franklin Gothic Book" w:hAnsi="Franklin Gothic Book" w:cs="Arial"/>
          <w:b/>
          <w:szCs w:val="20"/>
        </w:rPr>
        <w:tab/>
      </w:r>
      <w:r w:rsidRPr="00732355">
        <w:rPr>
          <w:rFonts w:ascii="Franklin Gothic Book" w:hAnsi="Franklin Gothic Book" w:cs="Arial"/>
          <w:b/>
          <w:szCs w:val="20"/>
        </w:rPr>
        <w:tab/>
      </w:r>
      <w:r w:rsidRPr="00732355">
        <w:rPr>
          <w:rFonts w:ascii="Franklin Gothic Book" w:hAnsi="Franklin Gothic Book" w:cs="Arial"/>
          <w:b/>
          <w:szCs w:val="20"/>
        </w:rPr>
        <w:tab/>
        <w:t>ZAMAWIAJĄCY</w:t>
      </w:r>
    </w:p>
    <w:p w:rsidR="00CC31CD" w:rsidRPr="00732355" w:rsidRDefault="007F62E4" w:rsidP="00661D1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732355">
        <w:rPr>
          <w:rFonts w:ascii="Franklin Gothic Book" w:hAnsi="Franklin Gothic Book" w:cs="Arial"/>
          <w:szCs w:val="20"/>
        </w:rPr>
        <w:t xml:space="preserve">            ………………………..</w:t>
      </w:r>
      <w:r w:rsidRPr="00732355">
        <w:rPr>
          <w:rFonts w:ascii="Franklin Gothic Book" w:hAnsi="Franklin Gothic Book" w:cs="Arial"/>
          <w:szCs w:val="20"/>
        </w:rPr>
        <w:tab/>
      </w:r>
      <w:r w:rsidRPr="00732355">
        <w:rPr>
          <w:rFonts w:ascii="Franklin Gothic Book" w:hAnsi="Franklin Gothic Book" w:cs="Arial"/>
          <w:szCs w:val="20"/>
        </w:rPr>
        <w:tab/>
      </w:r>
      <w:r w:rsidRPr="00732355">
        <w:rPr>
          <w:rFonts w:ascii="Franklin Gothic Book" w:hAnsi="Franklin Gothic Book" w:cs="Arial"/>
          <w:szCs w:val="20"/>
        </w:rPr>
        <w:tab/>
      </w:r>
      <w:r w:rsidRPr="00732355">
        <w:rPr>
          <w:rFonts w:ascii="Franklin Gothic Book" w:hAnsi="Franklin Gothic Book" w:cs="Arial"/>
          <w:szCs w:val="20"/>
        </w:rPr>
        <w:tab/>
      </w:r>
      <w:r w:rsidRPr="00732355">
        <w:rPr>
          <w:rFonts w:ascii="Franklin Gothic Book" w:hAnsi="Franklin Gothic Book" w:cs="Arial"/>
          <w:szCs w:val="20"/>
        </w:rPr>
        <w:tab/>
        <w:t xml:space="preserve">     </w:t>
      </w:r>
      <w:r w:rsidRPr="00732355">
        <w:rPr>
          <w:rFonts w:ascii="Franklin Gothic Book" w:hAnsi="Franklin Gothic Book" w:cs="Arial"/>
          <w:szCs w:val="20"/>
        </w:rPr>
        <w:tab/>
        <w:t xml:space="preserve">  </w:t>
      </w:r>
      <w:r w:rsidRPr="00732355">
        <w:rPr>
          <w:rFonts w:ascii="Franklin Gothic Book" w:hAnsi="Franklin Gothic Book" w:cs="Arial"/>
          <w:szCs w:val="20"/>
        </w:rPr>
        <w:tab/>
        <w:t xml:space="preserve">             </w:t>
      </w:r>
      <w:r w:rsidR="009C7E44" w:rsidRPr="00732355">
        <w:rPr>
          <w:rFonts w:ascii="Franklin Gothic Book" w:hAnsi="Franklin Gothic Book" w:cs="Arial"/>
          <w:szCs w:val="20"/>
        </w:rPr>
        <w:t>…………………………</w:t>
      </w:r>
    </w:p>
    <w:p w:rsidR="00833DDD" w:rsidRPr="00732355" w:rsidRDefault="00833DDD" w:rsidP="00661D13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3E0A25" w:rsidRPr="0073235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3E0A25" w:rsidRPr="0073235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3E0A25" w:rsidRPr="0073235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3E0A25" w:rsidRPr="0073235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3E0A25" w:rsidRPr="0073235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Pr="00732355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76552" w:rsidRDefault="00A76552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76552" w:rsidRDefault="00A76552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76552" w:rsidRDefault="00A76552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76552" w:rsidRDefault="00A76552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76552" w:rsidRDefault="00A76552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76552" w:rsidRDefault="00A76552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76552" w:rsidRDefault="00A76552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76552" w:rsidRDefault="00A76552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76552" w:rsidRDefault="00A76552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A1C67" w:rsidRDefault="006A1C6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A1C67" w:rsidRDefault="006A1C6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A1C67" w:rsidRDefault="006A1C6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A1C67" w:rsidRDefault="006A1C6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03C5A" w:rsidRDefault="00E03C5A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0F1CAC" w:rsidRDefault="000F1CAC" w:rsidP="002762E8">
      <w:pPr>
        <w:rPr>
          <w:rFonts w:ascii="Franklin Gothic Book" w:hAnsi="Franklin Gothic Book" w:cs="Calibri"/>
          <w:szCs w:val="20"/>
        </w:rPr>
      </w:pPr>
    </w:p>
    <w:p w:rsidR="000F1CAC" w:rsidRDefault="000F1CAC" w:rsidP="002762E8">
      <w:pPr>
        <w:rPr>
          <w:rFonts w:ascii="Franklin Gothic Book" w:hAnsi="Franklin Gothic Book" w:cs="Calibri"/>
          <w:szCs w:val="20"/>
        </w:rPr>
      </w:pPr>
    </w:p>
    <w:p w:rsidR="00E27463" w:rsidRPr="00037BB7" w:rsidRDefault="00E27463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 w:rsidR="00972428">
        <w:rPr>
          <w:rFonts w:ascii="Franklin Gothic Book" w:hAnsi="Franklin Gothic Book" w:cs="Calibri"/>
          <w:szCs w:val="20"/>
        </w:rPr>
        <w:t>nr 1</w:t>
      </w:r>
      <w:r w:rsidR="00A9296B">
        <w:rPr>
          <w:rFonts w:ascii="Franklin Gothic Book" w:hAnsi="Franklin Gothic Book" w:cs="Calibri"/>
          <w:szCs w:val="20"/>
        </w:rPr>
        <w:t xml:space="preserve"> 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……………………………../3116</w:t>
      </w:r>
    </w:p>
    <w:p w:rsidR="00E27463" w:rsidRPr="009753D3" w:rsidRDefault="00E27463" w:rsidP="00E2746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E27463" w:rsidRPr="00362D38" w:rsidRDefault="00E27463" w:rsidP="00E27463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E27463" w:rsidRPr="00362D38" w:rsidRDefault="00E27463" w:rsidP="00E27463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E27463" w:rsidRPr="00362D38" w:rsidRDefault="00E27463" w:rsidP="00E27463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E27463" w:rsidRPr="00362D38" w:rsidRDefault="00E27463" w:rsidP="006C2CC0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E27463" w:rsidRPr="00362D38" w:rsidRDefault="00E27463" w:rsidP="00E27463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E27463" w:rsidRPr="00362D38" w:rsidRDefault="00E27463" w:rsidP="00E27463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25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6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25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E27463" w:rsidRPr="00362D38" w:rsidRDefault="00E27463" w:rsidP="006C2CC0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E27463" w:rsidRPr="00362D38" w:rsidTr="006F3ECF">
        <w:trPr>
          <w:trHeight w:val="568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E27463" w:rsidRPr="00362D38" w:rsidRDefault="00E27463" w:rsidP="006F3ECF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E27463" w:rsidRPr="00362D38" w:rsidRDefault="00E27463" w:rsidP="006F3ECF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E27463" w:rsidRPr="00362D38" w:rsidRDefault="00E27463" w:rsidP="00E27463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E27463" w:rsidRPr="00362D38" w:rsidRDefault="00E27463" w:rsidP="006C2CC0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E27463" w:rsidRPr="00362D38" w:rsidRDefault="00E27463" w:rsidP="006C2CC0">
      <w:pPr>
        <w:pStyle w:val="Akapitzlist"/>
        <w:numPr>
          <w:ilvl w:val="0"/>
          <w:numId w:val="26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E27463" w:rsidRPr="00362D38" w:rsidRDefault="00E27463" w:rsidP="006C2CC0">
      <w:pPr>
        <w:pStyle w:val="Akapitzlist"/>
        <w:numPr>
          <w:ilvl w:val="0"/>
          <w:numId w:val="26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E27463" w:rsidRPr="00362D38" w:rsidRDefault="00E27463" w:rsidP="006C2CC0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E27463" w:rsidRPr="00362D38" w:rsidRDefault="00E27463" w:rsidP="006C2CC0">
      <w:pPr>
        <w:pStyle w:val="Akapitzlist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9296B" w:rsidRPr="00037BB7" w:rsidRDefault="00A9296B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 w:rsidR="00972428">
        <w:rPr>
          <w:rFonts w:ascii="Franklin Gothic Book" w:hAnsi="Franklin Gothic Book" w:cs="Calibri"/>
          <w:szCs w:val="20"/>
        </w:rPr>
        <w:t>nr 2</w:t>
      </w:r>
      <w:r>
        <w:rPr>
          <w:rFonts w:ascii="Franklin Gothic Book" w:hAnsi="Franklin Gothic Book" w:cs="Calibri"/>
          <w:szCs w:val="20"/>
        </w:rPr>
        <w:t xml:space="preserve"> 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……………………………../3116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A9296B" w:rsidRPr="00A9296B" w:rsidRDefault="006F12B2" w:rsidP="00A9296B">
      <w:pPr>
        <w:spacing w:after="160" w:line="259" w:lineRule="auto"/>
        <w:ind w:left="7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Franklin Gothic Book" w:hAnsi="Franklin Gothic Book" w:cs="Calibri"/>
          <w:b/>
          <w:sz w:val="28"/>
          <w:szCs w:val="28"/>
        </w:rPr>
        <w:t>Ogólne Warunki Zakupu</w:t>
      </w:r>
      <w:r w:rsidR="00A9296B" w:rsidRPr="00A9296B">
        <w:rPr>
          <w:rFonts w:ascii="Franklin Gothic Book" w:hAnsi="Franklin Gothic Book" w:cs="Calibri"/>
          <w:b/>
          <w:sz w:val="28"/>
          <w:szCs w:val="28"/>
        </w:rPr>
        <w:t xml:space="preserve"> Usług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sectPr w:rsidR="006F3ECF" w:rsidSect="006D7B4F">
      <w:footerReference w:type="default" r:id="rId27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3F" w:rsidRDefault="0040563F" w:rsidP="00C715D2">
      <w:r>
        <w:separator/>
      </w:r>
    </w:p>
  </w:endnote>
  <w:endnote w:type="continuationSeparator" w:id="0">
    <w:p w:rsidR="0040563F" w:rsidRDefault="0040563F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970843" w:rsidRPr="00B46109" w:rsidRDefault="00970843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9C369D" w:rsidRPr="009C369D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5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970843" w:rsidRDefault="009708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3F" w:rsidRDefault="0040563F" w:rsidP="00C715D2">
      <w:r>
        <w:separator/>
      </w:r>
    </w:p>
  </w:footnote>
  <w:footnote w:type="continuationSeparator" w:id="0">
    <w:p w:rsidR="0040563F" w:rsidRDefault="0040563F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4" w15:restartNumberingAfterBreak="0">
    <w:nsid w:val="1B5B337F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9A009FD"/>
    <w:multiLevelType w:val="hybridMultilevel"/>
    <w:tmpl w:val="D3CA89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462C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180004"/>
    <w:multiLevelType w:val="hybridMultilevel"/>
    <w:tmpl w:val="9C7E1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3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17" w15:restartNumberingAfterBreak="0">
    <w:nsid w:val="462F4920"/>
    <w:multiLevelType w:val="hybridMultilevel"/>
    <w:tmpl w:val="43CC4014"/>
    <w:lvl w:ilvl="0" w:tplc="A2566D3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7432B"/>
    <w:multiLevelType w:val="hybridMultilevel"/>
    <w:tmpl w:val="68145D76"/>
    <w:lvl w:ilvl="0" w:tplc="CA1C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1F26190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6C49D3"/>
    <w:multiLevelType w:val="multilevel"/>
    <w:tmpl w:val="DD36EC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E6BE1"/>
    <w:multiLevelType w:val="hybridMultilevel"/>
    <w:tmpl w:val="92346B54"/>
    <w:lvl w:ilvl="0" w:tplc="FFDE737A">
      <w:start w:val="1"/>
      <w:numFmt w:val="upperRoman"/>
      <w:lvlText w:val="%1."/>
      <w:lvlJc w:val="left"/>
      <w:pPr>
        <w:ind w:left="3240" w:hanging="360"/>
      </w:pPr>
      <w:rPr>
        <w:rFonts w:hint="default"/>
        <w:b/>
        <w:lang w:val="pl-PL"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3B6AA062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2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7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2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7A87473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DB7A6A"/>
    <w:multiLevelType w:val="multilevel"/>
    <w:tmpl w:val="2FE832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8F26A53"/>
    <w:multiLevelType w:val="multilevel"/>
    <w:tmpl w:val="0D5E225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ascii="Calibri" w:hAnsi="Calibri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ascii="Calibri" w:hAnsi="Calibri" w:cs="Arial" w:hint="default"/>
        <w:color w:val="auto"/>
      </w:rPr>
    </w:lvl>
  </w:abstractNum>
  <w:abstractNum w:abstractNumId="33" w15:restartNumberingAfterBreak="0">
    <w:nsid w:val="6C4A0E80"/>
    <w:multiLevelType w:val="hybridMultilevel"/>
    <w:tmpl w:val="0356750E"/>
    <w:lvl w:ilvl="0" w:tplc="FCD05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E11BA7"/>
    <w:multiLevelType w:val="hybridMultilevel"/>
    <w:tmpl w:val="DA4E79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C2E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6"/>
  </w:num>
  <w:num w:numId="3">
    <w:abstractNumId w:val="5"/>
  </w:num>
  <w:num w:numId="4">
    <w:abstractNumId w:val="14"/>
  </w:num>
  <w:num w:numId="5">
    <w:abstractNumId w:val="11"/>
  </w:num>
  <w:num w:numId="6">
    <w:abstractNumId w:val="17"/>
  </w:num>
  <w:num w:numId="7">
    <w:abstractNumId w:val="31"/>
  </w:num>
  <w:num w:numId="8">
    <w:abstractNumId w:val="6"/>
  </w:num>
  <w:num w:numId="9">
    <w:abstractNumId w:val="35"/>
  </w:num>
  <w:num w:numId="10">
    <w:abstractNumId w:val="28"/>
  </w:num>
  <w:num w:numId="11">
    <w:abstractNumId w:val="20"/>
  </w:num>
  <w:num w:numId="12">
    <w:abstractNumId w:val="15"/>
  </w:num>
  <w:num w:numId="13">
    <w:abstractNumId w:val="21"/>
  </w:num>
  <w:num w:numId="14">
    <w:abstractNumId w:val="24"/>
  </w:num>
  <w:num w:numId="15">
    <w:abstractNumId w:val="34"/>
  </w:num>
  <w:num w:numId="16">
    <w:abstractNumId w:val="36"/>
  </w:num>
  <w:num w:numId="17">
    <w:abstractNumId w:val="32"/>
  </w:num>
  <w:num w:numId="18">
    <w:abstractNumId w:val="19"/>
  </w:num>
  <w:num w:numId="19">
    <w:abstractNumId w:val="18"/>
  </w:num>
  <w:num w:numId="20">
    <w:abstractNumId w:val="13"/>
  </w:num>
  <w:num w:numId="21">
    <w:abstractNumId w:val="12"/>
  </w:num>
  <w:num w:numId="22">
    <w:abstractNumId w:val="3"/>
  </w:num>
  <w:num w:numId="23">
    <w:abstractNumId w:val="25"/>
  </w:num>
  <w:num w:numId="24">
    <w:abstractNumId w:val="33"/>
  </w:num>
  <w:num w:numId="25">
    <w:abstractNumId w:val="2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"/>
  </w:num>
  <w:num w:numId="29">
    <w:abstractNumId w:val="22"/>
  </w:num>
  <w:num w:numId="30">
    <w:abstractNumId w:val="0"/>
  </w:num>
  <w:num w:numId="31">
    <w:abstractNumId w:val="37"/>
  </w:num>
  <w:num w:numId="32">
    <w:abstractNumId w:val="7"/>
  </w:num>
  <w:num w:numId="33">
    <w:abstractNumId w:val="8"/>
  </w:num>
  <w:num w:numId="34">
    <w:abstractNumId w:val="4"/>
  </w:num>
  <w:num w:numId="35">
    <w:abstractNumId w:val="29"/>
  </w:num>
  <w:num w:numId="36">
    <w:abstractNumId w:val="2"/>
  </w:num>
  <w:num w:numId="37">
    <w:abstractNumId w:val="30"/>
  </w:num>
  <w:num w:numId="38">
    <w:abstractNumId w:val="38"/>
  </w:num>
  <w:num w:numId="39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002E"/>
    <w:rsid w:val="000138AA"/>
    <w:rsid w:val="0001577B"/>
    <w:rsid w:val="00015C18"/>
    <w:rsid w:val="00021ACE"/>
    <w:rsid w:val="00022F8B"/>
    <w:rsid w:val="00023DC7"/>
    <w:rsid w:val="0003440E"/>
    <w:rsid w:val="00034480"/>
    <w:rsid w:val="0003625D"/>
    <w:rsid w:val="000409EA"/>
    <w:rsid w:val="000428D5"/>
    <w:rsid w:val="00043261"/>
    <w:rsid w:val="00043AAA"/>
    <w:rsid w:val="000443A6"/>
    <w:rsid w:val="00045F77"/>
    <w:rsid w:val="00047558"/>
    <w:rsid w:val="00055D95"/>
    <w:rsid w:val="00056C38"/>
    <w:rsid w:val="00061286"/>
    <w:rsid w:val="0007352B"/>
    <w:rsid w:val="00074437"/>
    <w:rsid w:val="000766AA"/>
    <w:rsid w:val="00084770"/>
    <w:rsid w:val="00085DFC"/>
    <w:rsid w:val="00087583"/>
    <w:rsid w:val="00090562"/>
    <w:rsid w:val="000957CB"/>
    <w:rsid w:val="0009659B"/>
    <w:rsid w:val="000967FA"/>
    <w:rsid w:val="00097DE7"/>
    <w:rsid w:val="000A1F7E"/>
    <w:rsid w:val="000B135C"/>
    <w:rsid w:val="000C0759"/>
    <w:rsid w:val="000C18BC"/>
    <w:rsid w:val="000C362C"/>
    <w:rsid w:val="000C39F1"/>
    <w:rsid w:val="000C567E"/>
    <w:rsid w:val="000D08C4"/>
    <w:rsid w:val="000D345D"/>
    <w:rsid w:val="000D76A9"/>
    <w:rsid w:val="000E1F9B"/>
    <w:rsid w:val="000F1CAC"/>
    <w:rsid w:val="000F3C06"/>
    <w:rsid w:val="000F69E8"/>
    <w:rsid w:val="001163B6"/>
    <w:rsid w:val="00116AB3"/>
    <w:rsid w:val="00121EF6"/>
    <w:rsid w:val="00124190"/>
    <w:rsid w:val="00126A20"/>
    <w:rsid w:val="00135B4E"/>
    <w:rsid w:val="00142F82"/>
    <w:rsid w:val="001432D5"/>
    <w:rsid w:val="00150EA8"/>
    <w:rsid w:val="0015462D"/>
    <w:rsid w:val="001622F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D1D46"/>
    <w:rsid w:val="001E058F"/>
    <w:rsid w:val="001E3266"/>
    <w:rsid w:val="001F1019"/>
    <w:rsid w:val="001F21D2"/>
    <w:rsid w:val="001F4CF3"/>
    <w:rsid w:val="001F6B4C"/>
    <w:rsid w:val="001F6E52"/>
    <w:rsid w:val="002003F2"/>
    <w:rsid w:val="00206158"/>
    <w:rsid w:val="00210EE9"/>
    <w:rsid w:val="00212C76"/>
    <w:rsid w:val="00225C42"/>
    <w:rsid w:val="00231D3A"/>
    <w:rsid w:val="0023271C"/>
    <w:rsid w:val="00232E53"/>
    <w:rsid w:val="00234A0D"/>
    <w:rsid w:val="00234CED"/>
    <w:rsid w:val="00236A50"/>
    <w:rsid w:val="00242128"/>
    <w:rsid w:val="0024318E"/>
    <w:rsid w:val="002479EF"/>
    <w:rsid w:val="0025002A"/>
    <w:rsid w:val="00254036"/>
    <w:rsid w:val="002624FC"/>
    <w:rsid w:val="00266061"/>
    <w:rsid w:val="00271EC8"/>
    <w:rsid w:val="002762E8"/>
    <w:rsid w:val="002848FC"/>
    <w:rsid w:val="00291352"/>
    <w:rsid w:val="00292509"/>
    <w:rsid w:val="002930C2"/>
    <w:rsid w:val="00297D71"/>
    <w:rsid w:val="002A062D"/>
    <w:rsid w:val="002A065B"/>
    <w:rsid w:val="002A3CC7"/>
    <w:rsid w:val="002A6A80"/>
    <w:rsid w:val="002B02D1"/>
    <w:rsid w:val="002B10AF"/>
    <w:rsid w:val="002C0003"/>
    <w:rsid w:val="002C18B1"/>
    <w:rsid w:val="002C2736"/>
    <w:rsid w:val="002C27A2"/>
    <w:rsid w:val="002C2B38"/>
    <w:rsid w:val="002D1799"/>
    <w:rsid w:val="002D689B"/>
    <w:rsid w:val="002D74B8"/>
    <w:rsid w:val="002E1BFC"/>
    <w:rsid w:val="002F05C0"/>
    <w:rsid w:val="002F3370"/>
    <w:rsid w:val="002F4FDC"/>
    <w:rsid w:val="002F7F8D"/>
    <w:rsid w:val="00304163"/>
    <w:rsid w:val="00306F70"/>
    <w:rsid w:val="00311345"/>
    <w:rsid w:val="003145FC"/>
    <w:rsid w:val="00314FF8"/>
    <w:rsid w:val="00316244"/>
    <w:rsid w:val="003177E3"/>
    <w:rsid w:val="00321AEA"/>
    <w:rsid w:val="00321FD5"/>
    <w:rsid w:val="00327F56"/>
    <w:rsid w:val="00343D24"/>
    <w:rsid w:val="003440D7"/>
    <w:rsid w:val="0034581D"/>
    <w:rsid w:val="003461FC"/>
    <w:rsid w:val="00347F28"/>
    <w:rsid w:val="0035211A"/>
    <w:rsid w:val="00361D9D"/>
    <w:rsid w:val="003628F3"/>
    <w:rsid w:val="0036560A"/>
    <w:rsid w:val="00365D77"/>
    <w:rsid w:val="00380AD0"/>
    <w:rsid w:val="00382686"/>
    <w:rsid w:val="00387E8F"/>
    <w:rsid w:val="00390BF6"/>
    <w:rsid w:val="003922D4"/>
    <w:rsid w:val="00396BA3"/>
    <w:rsid w:val="003A00B0"/>
    <w:rsid w:val="003A06E4"/>
    <w:rsid w:val="003C1891"/>
    <w:rsid w:val="003C1B39"/>
    <w:rsid w:val="003C491F"/>
    <w:rsid w:val="003C57A4"/>
    <w:rsid w:val="003D1661"/>
    <w:rsid w:val="003D76EB"/>
    <w:rsid w:val="003E01DC"/>
    <w:rsid w:val="003E0A25"/>
    <w:rsid w:val="003E691F"/>
    <w:rsid w:val="003E6F85"/>
    <w:rsid w:val="003F27B1"/>
    <w:rsid w:val="003F34DC"/>
    <w:rsid w:val="003F3B42"/>
    <w:rsid w:val="003F43C1"/>
    <w:rsid w:val="004015E9"/>
    <w:rsid w:val="00403A07"/>
    <w:rsid w:val="0040563F"/>
    <w:rsid w:val="00406EC9"/>
    <w:rsid w:val="00410882"/>
    <w:rsid w:val="00416300"/>
    <w:rsid w:val="00420481"/>
    <w:rsid w:val="00420F9A"/>
    <w:rsid w:val="00434C68"/>
    <w:rsid w:val="00446E63"/>
    <w:rsid w:val="00452065"/>
    <w:rsid w:val="00452A3B"/>
    <w:rsid w:val="00454D67"/>
    <w:rsid w:val="00461B6F"/>
    <w:rsid w:val="00463A74"/>
    <w:rsid w:val="004647F0"/>
    <w:rsid w:val="004723CD"/>
    <w:rsid w:val="00482D10"/>
    <w:rsid w:val="004969CF"/>
    <w:rsid w:val="004A1CED"/>
    <w:rsid w:val="004A2D2C"/>
    <w:rsid w:val="004B2D21"/>
    <w:rsid w:val="004B37B9"/>
    <w:rsid w:val="004B3A48"/>
    <w:rsid w:val="004B409A"/>
    <w:rsid w:val="004B45B0"/>
    <w:rsid w:val="004B4CED"/>
    <w:rsid w:val="004B50A1"/>
    <w:rsid w:val="004B553D"/>
    <w:rsid w:val="004B6CE1"/>
    <w:rsid w:val="004B706E"/>
    <w:rsid w:val="004C09EA"/>
    <w:rsid w:val="004C0C27"/>
    <w:rsid w:val="004C2304"/>
    <w:rsid w:val="004C2C20"/>
    <w:rsid w:val="004D47CE"/>
    <w:rsid w:val="004E1574"/>
    <w:rsid w:val="004E79B9"/>
    <w:rsid w:val="004F08C0"/>
    <w:rsid w:val="004F54BB"/>
    <w:rsid w:val="00501087"/>
    <w:rsid w:val="00502EDA"/>
    <w:rsid w:val="00510503"/>
    <w:rsid w:val="00511926"/>
    <w:rsid w:val="00522BA5"/>
    <w:rsid w:val="00526E8A"/>
    <w:rsid w:val="005308C0"/>
    <w:rsid w:val="00531E18"/>
    <w:rsid w:val="00532EA3"/>
    <w:rsid w:val="005374DC"/>
    <w:rsid w:val="00545BB9"/>
    <w:rsid w:val="005460D4"/>
    <w:rsid w:val="00553A17"/>
    <w:rsid w:val="00561619"/>
    <w:rsid w:val="00565BF6"/>
    <w:rsid w:val="00565D9F"/>
    <w:rsid w:val="00571045"/>
    <w:rsid w:val="005813BA"/>
    <w:rsid w:val="00585203"/>
    <w:rsid w:val="00585942"/>
    <w:rsid w:val="00590587"/>
    <w:rsid w:val="00590A1B"/>
    <w:rsid w:val="00593F15"/>
    <w:rsid w:val="00595F38"/>
    <w:rsid w:val="0059719C"/>
    <w:rsid w:val="00597B33"/>
    <w:rsid w:val="005A1959"/>
    <w:rsid w:val="005A7886"/>
    <w:rsid w:val="005B31D9"/>
    <w:rsid w:val="005C326E"/>
    <w:rsid w:val="005C40AD"/>
    <w:rsid w:val="005C6792"/>
    <w:rsid w:val="005C6896"/>
    <w:rsid w:val="005D015B"/>
    <w:rsid w:val="005D1997"/>
    <w:rsid w:val="005E53EC"/>
    <w:rsid w:val="00601AD1"/>
    <w:rsid w:val="00605A7C"/>
    <w:rsid w:val="00606968"/>
    <w:rsid w:val="00613F91"/>
    <w:rsid w:val="00626E50"/>
    <w:rsid w:val="00635BA6"/>
    <w:rsid w:val="006371B4"/>
    <w:rsid w:val="00637772"/>
    <w:rsid w:val="0063782F"/>
    <w:rsid w:val="00652327"/>
    <w:rsid w:val="00654423"/>
    <w:rsid w:val="00661D13"/>
    <w:rsid w:val="00661D1C"/>
    <w:rsid w:val="006632A3"/>
    <w:rsid w:val="0066494D"/>
    <w:rsid w:val="00667832"/>
    <w:rsid w:val="006728F4"/>
    <w:rsid w:val="00677467"/>
    <w:rsid w:val="006838A1"/>
    <w:rsid w:val="00684294"/>
    <w:rsid w:val="00686A83"/>
    <w:rsid w:val="0069621C"/>
    <w:rsid w:val="00697405"/>
    <w:rsid w:val="006A1C67"/>
    <w:rsid w:val="006C0040"/>
    <w:rsid w:val="006C1B1B"/>
    <w:rsid w:val="006C2CC0"/>
    <w:rsid w:val="006C62AA"/>
    <w:rsid w:val="006D7B4F"/>
    <w:rsid w:val="006E2589"/>
    <w:rsid w:val="006E49B2"/>
    <w:rsid w:val="006E58C6"/>
    <w:rsid w:val="006F12B2"/>
    <w:rsid w:val="006F3ECF"/>
    <w:rsid w:val="00702ABA"/>
    <w:rsid w:val="007032AD"/>
    <w:rsid w:val="00705FC7"/>
    <w:rsid w:val="00706ABE"/>
    <w:rsid w:val="00714A2A"/>
    <w:rsid w:val="0071506A"/>
    <w:rsid w:val="007158BE"/>
    <w:rsid w:val="00717173"/>
    <w:rsid w:val="00723258"/>
    <w:rsid w:val="00724066"/>
    <w:rsid w:val="00727780"/>
    <w:rsid w:val="00732355"/>
    <w:rsid w:val="00732B1E"/>
    <w:rsid w:val="00742FCF"/>
    <w:rsid w:val="0075572D"/>
    <w:rsid w:val="007566C1"/>
    <w:rsid w:val="007567D9"/>
    <w:rsid w:val="00757BF4"/>
    <w:rsid w:val="00765486"/>
    <w:rsid w:val="00766808"/>
    <w:rsid w:val="0077413E"/>
    <w:rsid w:val="007820DA"/>
    <w:rsid w:val="00782BBB"/>
    <w:rsid w:val="00791BBE"/>
    <w:rsid w:val="00791FD8"/>
    <w:rsid w:val="007942EB"/>
    <w:rsid w:val="007954EC"/>
    <w:rsid w:val="007A09A9"/>
    <w:rsid w:val="007A1B33"/>
    <w:rsid w:val="007A3AA1"/>
    <w:rsid w:val="007A64EF"/>
    <w:rsid w:val="007A7109"/>
    <w:rsid w:val="007A76EB"/>
    <w:rsid w:val="007B182C"/>
    <w:rsid w:val="007B2510"/>
    <w:rsid w:val="007B2EB8"/>
    <w:rsid w:val="007B60E9"/>
    <w:rsid w:val="007C2FD2"/>
    <w:rsid w:val="007C6246"/>
    <w:rsid w:val="007C66B2"/>
    <w:rsid w:val="007C7631"/>
    <w:rsid w:val="007D4542"/>
    <w:rsid w:val="007D5C9A"/>
    <w:rsid w:val="007D7553"/>
    <w:rsid w:val="007E2767"/>
    <w:rsid w:val="007E6468"/>
    <w:rsid w:val="007F00C1"/>
    <w:rsid w:val="007F3242"/>
    <w:rsid w:val="007F4131"/>
    <w:rsid w:val="007F42F2"/>
    <w:rsid w:val="007F62E4"/>
    <w:rsid w:val="00803BCB"/>
    <w:rsid w:val="00811602"/>
    <w:rsid w:val="00822B8E"/>
    <w:rsid w:val="00824084"/>
    <w:rsid w:val="00824B40"/>
    <w:rsid w:val="00825238"/>
    <w:rsid w:val="008272F8"/>
    <w:rsid w:val="0083349C"/>
    <w:rsid w:val="00833DDD"/>
    <w:rsid w:val="008342F3"/>
    <w:rsid w:val="00837BB8"/>
    <w:rsid w:val="008424E6"/>
    <w:rsid w:val="00846285"/>
    <w:rsid w:val="008540CD"/>
    <w:rsid w:val="00854D2C"/>
    <w:rsid w:val="00862036"/>
    <w:rsid w:val="00862161"/>
    <w:rsid w:val="00864BF0"/>
    <w:rsid w:val="00866B87"/>
    <w:rsid w:val="00883A08"/>
    <w:rsid w:val="00884C72"/>
    <w:rsid w:val="008875E2"/>
    <w:rsid w:val="008949AD"/>
    <w:rsid w:val="008A43FD"/>
    <w:rsid w:val="008A693A"/>
    <w:rsid w:val="008B77D1"/>
    <w:rsid w:val="008C29A6"/>
    <w:rsid w:val="008C516E"/>
    <w:rsid w:val="008F5F73"/>
    <w:rsid w:val="00900701"/>
    <w:rsid w:val="00900DA7"/>
    <w:rsid w:val="00905111"/>
    <w:rsid w:val="00907E26"/>
    <w:rsid w:val="00910E5E"/>
    <w:rsid w:val="00910EBF"/>
    <w:rsid w:val="009115DC"/>
    <w:rsid w:val="00913942"/>
    <w:rsid w:val="00914D95"/>
    <w:rsid w:val="00925129"/>
    <w:rsid w:val="00927254"/>
    <w:rsid w:val="009408BA"/>
    <w:rsid w:val="009474AE"/>
    <w:rsid w:val="00952075"/>
    <w:rsid w:val="009559F6"/>
    <w:rsid w:val="00960122"/>
    <w:rsid w:val="00960F32"/>
    <w:rsid w:val="0096507C"/>
    <w:rsid w:val="00967DF9"/>
    <w:rsid w:val="0097028C"/>
    <w:rsid w:val="00970843"/>
    <w:rsid w:val="00972428"/>
    <w:rsid w:val="00973BA0"/>
    <w:rsid w:val="0097712B"/>
    <w:rsid w:val="00983621"/>
    <w:rsid w:val="009837E2"/>
    <w:rsid w:val="00992365"/>
    <w:rsid w:val="00996041"/>
    <w:rsid w:val="009A2064"/>
    <w:rsid w:val="009A3320"/>
    <w:rsid w:val="009A4490"/>
    <w:rsid w:val="009B2A58"/>
    <w:rsid w:val="009C2304"/>
    <w:rsid w:val="009C369D"/>
    <w:rsid w:val="009C5CFE"/>
    <w:rsid w:val="009C63B1"/>
    <w:rsid w:val="009C7E44"/>
    <w:rsid w:val="009E1E2B"/>
    <w:rsid w:val="009E2BBA"/>
    <w:rsid w:val="009F2341"/>
    <w:rsid w:val="009F67CB"/>
    <w:rsid w:val="009F6C6A"/>
    <w:rsid w:val="00A02333"/>
    <w:rsid w:val="00A05CF9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6684"/>
    <w:rsid w:val="00A57E3E"/>
    <w:rsid w:val="00A66943"/>
    <w:rsid w:val="00A72068"/>
    <w:rsid w:val="00A724D5"/>
    <w:rsid w:val="00A72FB0"/>
    <w:rsid w:val="00A76552"/>
    <w:rsid w:val="00A766FE"/>
    <w:rsid w:val="00A77384"/>
    <w:rsid w:val="00A7789C"/>
    <w:rsid w:val="00A842EC"/>
    <w:rsid w:val="00A84416"/>
    <w:rsid w:val="00A91A85"/>
    <w:rsid w:val="00A9296B"/>
    <w:rsid w:val="00A92BC5"/>
    <w:rsid w:val="00A93F2E"/>
    <w:rsid w:val="00A95E15"/>
    <w:rsid w:val="00A96176"/>
    <w:rsid w:val="00AA59B0"/>
    <w:rsid w:val="00AA6613"/>
    <w:rsid w:val="00AA69E8"/>
    <w:rsid w:val="00AB3A7C"/>
    <w:rsid w:val="00AB62FC"/>
    <w:rsid w:val="00AC0C64"/>
    <w:rsid w:val="00AC17D8"/>
    <w:rsid w:val="00AC26EE"/>
    <w:rsid w:val="00AC3392"/>
    <w:rsid w:val="00AC5CB1"/>
    <w:rsid w:val="00AE04FE"/>
    <w:rsid w:val="00AF0012"/>
    <w:rsid w:val="00AF50B6"/>
    <w:rsid w:val="00AF699B"/>
    <w:rsid w:val="00AF7D3E"/>
    <w:rsid w:val="00B07B43"/>
    <w:rsid w:val="00B16850"/>
    <w:rsid w:val="00B16BCD"/>
    <w:rsid w:val="00B2273A"/>
    <w:rsid w:val="00B24356"/>
    <w:rsid w:val="00B2485F"/>
    <w:rsid w:val="00B251A8"/>
    <w:rsid w:val="00B25DC2"/>
    <w:rsid w:val="00B26AE7"/>
    <w:rsid w:val="00B31740"/>
    <w:rsid w:val="00B33887"/>
    <w:rsid w:val="00B41166"/>
    <w:rsid w:val="00B46109"/>
    <w:rsid w:val="00B53C84"/>
    <w:rsid w:val="00B5542D"/>
    <w:rsid w:val="00B57412"/>
    <w:rsid w:val="00B86E65"/>
    <w:rsid w:val="00B9015A"/>
    <w:rsid w:val="00B976B7"/>
    <w:rsid w:val="00BA1984"/>
    <w:rsid w:val="00BA44B2"/>
    <w:rsid w:val="00BB0A5C"/>
    <w:rsid w:val="00BB4D59"/>
    <w:rsid w:val="00BC4A67"/>
    <w:rsid w:val="00BC7227"/>
    <w:rsid w:val="00BC75A0"/>
    <w:rsid w:val="00BD6A5B"/>
    <w:rsid w:val="00BE124F"/>
    <w:rsid w:val="00BE42EE"/>
    <w:rsid w:val="00BE744C"/>
    <w:rsid w:val="00BF20B9"/>
    <w:rsid w:val="00BF2147"/>
    <w:rsid w:val="00BF2464"/>
    <w:rsid w:val="00C06069"/>
    <w:rsid w:val="00C1012F"/>
    <w:rsid w:val="00C11520"/>
    <w:rsid w:val="00C12D75"/>
    <w:rsid w:val="00C14CAD"/>
    <w:rsid w:val="00C16A92"/>
    <w:rsid w:val="00C27C36"/>
    <w:rsid w:val="00C33040"/>
    <w:rsid w:val="00C330C9"/>
    <w:rsid w:val="00C346A6"/>
    <w:rsid w:val="00C44793"/>
    <w:rsid w:val="00C715D2"/>
    <w:rsid w:val="00C76571"/>
    <w:rsid w:val="00C804E6"/>
    <w:rsid w:val="00C81776"/>
    <w:rsid w:val="00C86D18"/>
    <w:rsid w:val="00C92880"/>
    <w:rsid w:val="00C96AFF"/>
    <w:rsid w:val="00CA54DC"/>
    <w:rsid w:val="00CB20AB"/>
    <w:rsid w:val="00CB2A9A"/>
    <w:rsid w:val="00CC31CD"/>
    <w:rsid w:val="00CC5EAC"/>
    <w:rsid w:val="00CD48F0"/>
    <w:rsid w:val="00CD65B6"/>
    <w:rsid w:val="00CE107B"/>
    <w:rsid w:val="00CE162E"/>
    <w:rsid w:val="00CE3DD2"/>
    <w:rsid w:val="00CE6FC7"/>
    <w:rsid w:val="00CF0AF4"/>
    <w:rsid w:val="00CF37B5"/>
    <w:rsid w:val="00CF387E"/>
    <w:rsid w:val="00CF4C91"/>
    <w:rsid w:val="00CF5B8D"/>
    <w:rsid w:val="00CF7256"/>
    <w:rsid w:val="00D0102A"/>
    <w:rsid w:val="00D01C24"/>
    <w:rsid w:val="00D02D12"/>
    <w:rsid w:val="00D05AFB"/>
    <w:rsid w:val="00D15250"/>
    <w:rsid w:val="00D213A7"/>
    <w:rsid w:val="00D21B46"/>
    <w:rsid w:val="00D27D8C"/>
    <w:rsid w:val="00D500D6"/>
    <w:rsid w:val="00D5076B"/>
    <w:rsid w:val="00D51754"/>
    <w:rsid w:val="00D534A0"/>
    <w:rsid w:val="00D54882"/>
    <w:rsid w:val="00D57AC2"/>
    <w:rsid w:val="00D668D7"/>
    <w:rsid w:val="00D73169"/>
    <w:rsid w:val="00D755AA"/>
    <w:rsid w:val="00D762B5"/>
    <w:rsid w:val="00D80FF2"/>
    <w:rsid w:val="00D92612"/>
    <w:rsid w:val="00D93FC9"/>
    <w:rsid w:val="00D941A0"/>
    <w:rsid w:val="00D97647"/>
    <w:rsid w:val="00DA207C"/>
    <w:rsid w:val="00DA79B9"/>
    <w:rsid w:val="00DB1131"/>
    <w:rsid w:val="00DB345D"/>
    <w:rsid w:val="00DB4991"/>
    <w:rsid w:val="00DB75DA"/>
    <w:rsid w:val="00DB7DB1"/>
    <w:rsid w:val="00DC2856"/>
    <w:rsid w:val="00DC2993"/>
    <w:rsid w:val="00DD0DD7"/>
    <w:rsid w:val="00DD3DDD"/>
    <w:rsid w:val="00DD438F"/>
    <w:rsid w:val="00DD7157"/>
    <w:rsid w:val="00DE7064"/>
    <w:rsid w:val="00DE7BA3"/>
    <w:rsid w:val="00DF0FA6"/>
    <w:rsid w:val="00DF374F"/>
    <w:rsid w:val="00DF4252"/>
    <w:rsid w:val="00E03C5A"/>
    <w:rsid w:val="00E03F59"/>
    <w:rsid w:val="00E130EF"/>
    <w:rsid w:val="00E14698"/>
    <w:rsid w:val="00E15899"/>
    <w:rsid w:val="00E20E83"/>
    <w:rsid w:val="00E27463"/>
    <w:rsid w:val="00E30CC0"/>
    <w:rsid w:val="00E34E0A"/>
    <w:rsid w:val="00E37B2E"/>
    <w:rsid w:val="00E37CA0"/>
    <w:rsid w:val="00E41F86"/>
    <w:rsid w:val="00E425D6"/>
    <w:rsid w:val="00E449D5"/>
    <w:rsid w:val="00E464DA"/>
    <w:rsid w:val="00E515B6"/>
    <w:rsid w:val="00E53CC1"/>
    <w:rsid w:val="00E546AD"/>
    <w:rsid w:val="00E54F7E"/>
    <w:rsid w:val="00E556C2"/>
    <w:rsid w:val="00E56E7A"/>
    <w:rsid w:val="00E619B4"/>
    <w:rsid w:val="00E73974"/>
    <w:rsid w:val="00E878E1"/>
    <w:rsid w:val="00E93BC6"/>
    <w:rsid w:val="00E96C14"/>
    <w:rsid w:val="00E96CBE"/>
    <w:rsid w:val="00E97FEF"/>
    <w:rsid w:val="00EA03EC"/>
    <w:rsid w:val="00EA5172"/>
    <w:rsid w:val="00EB475A"/>
    <w:rsid w:val="00EB7981"/>
    <w:rsid w:val="00EC6271"/>
    <w:rsid w:val="00ED6100"/>
    <w:rsid w:val="00EF08BF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9F3"/>
    <w:rsid w:val="00F3322B"/>
    <w:rsid w:val="00F33F3B"/>
    <w:rsid w:val="00F543A6"/>
    <w:rsid w:val="00F54B8C"/>
    <w:rsid w:val="00F571EF"/>
    <w:rsid w:val="00F67163"/>
    <w:rsid w:val="00F80528"/>
    <w:rsid w:val="00F81EB5"/>
    <w:rsid w:val="00F82CDA"/>
    <w:rsid w:val="00F85BBE"/>
    <w:rsid w:val="00F87F72"/>
    <w:rsid w:val="00F90674"/>
    <w:rsid w:val="00F93330"/>
    <w:rsid w:val="00F95FAF"/>
    <w:rsid w:val="00F970F3"/>
    <w:rsid w:val="00FA3940"/>
    <w:rsid w:val="00FA5746"/>
    <w:rsid w:val="00FA639D"/>
    <w:rsid w:val="00FA6544"/>
    <w:rsid w:val="00FA7F21"/>
    <w:rsid w:val="00FB0F40"/>
    <w:rsid w:val="00FB10D7"/>
    <w:rsid w:val="00FB444A"/>
    <w:rsid w:val="00FB5742"/>
    <w:rsid w:val="00FC17B5"/>
    <w:rsid w:val="00FC405D"/>
    <w:rsid w:val="00FD616D"/>
    <w:rsid w:val="00FE3425"/>
    <w:rsid w:val="00FF134E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7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8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lodzimierz.zierold@enea.pl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wlodzimierz.zierold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DF49-82AB-4AE6-9B1C-8D43D3FC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6652</Words>
  <Characters>39916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34</cp:revision>
  <cp:lastPrinted>2018-04-06T06:49:00Z</cp:lastPrinted>
  <dcterms:created xsi:type="dcterms:W3CDTF">2018-06-29T05:08:00Z</dcterms:created>
  <dcterms:modified xsi:type="dcterms:W3CDTF">2018-07-18T07:19:00Z</dcterms:modified>
</cp:coreProperties>
</file>